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DBB6" w14:textId="77777777" w:rsidR="001B07C8" w:rsidRDefault="001B07C8" w:rsidP="001B07C8"/>
    <w:p w14:paraId="3EDE0871" w14:textId="77777777" w:rsidR="00670E6B" w:rsidRDefault="00670E6B" w:rsidP="001B07C8"/>
    <w:p w14:paraId="66F6A606" w14:textId="77777777" w:rsidR="00670E6B" w:rsidRDefault="00670E6B" w:rsidP="001B07C8"/>
    <w:p w14:paraId="27D24E20" w14:textId="77777777" w:rsidR="001B07C8" w:rsidRPr="002F0867" w:rsidRDefault="001B07C8" w:rsidP="001B07C8"/>
    <w:p w14:paraId="4D5D9007" w14:textId="0AAE2E86" w:rsidR="000E075C" w:rsidRPr="002F0867" w:rsidRDefault="00E578FE"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Pr>
          <w:b/>
          <w:noProof/>
          <w:sz w:val="36"/>
          <w:lang w:eastAsia="de-DE"/>
        </w:rPr>
        <w:drawing>
          <wp:inline distT="0" distB="0" distL="0" distR="0" wp14:anchorId="573B935C" wp14:editId="30E362A7">
            <wp:extent cx="1899956" cy="864592"/>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04_DDV_Logo_RGB_72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2383" cy="865697"/>
                    </a:xfrm>
                    <a:prstGeom prst="rect">
                      <a:avLst/>
                    </a:prstGeom>
                  </pic:spPr>
                </pic:pic>
              </a:graphicData>
            </a:graphic>
          </wp:inline>
        </w:drawing>
      </w:r>
    </w:p>
    <w:p w14:paraId="103DB9C6" w14:textId="1C7ABED2" w:rsidR="00AA1EC5"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sidRPr="002F0867">
        <w:rPr>
          <w:b/>
          <w:sz w:val="36"/>
        </w:rPr>
        <w:t>Individualvereinbarung</w:t>
      </w:r>
    </w:p>
    <w:p w14:paraId="4AC4964C" w14:textId="61E21EDB" w:rsidR="00AA1EC5"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36"/>
        </w:rPr>
      </w:pPr>
      <w:r w:rsidRPr="002F0867">
        <w:rPr>
          <w:b/>
          <w:sz w:val="36"/>
        </w:rPr>
        <w:t>„</w:t>
      </w:r>
      <w:r w:rsidR="009F126A" w:rsidRPr="002F0867">
        <w:rPr>
          <w:b/>
          <w:sz w:val="36"/>
        </w:rPr>
        <w:t>Auftrag</w:t>
      </w:r>
      <w:r w:rsidR="00AA1EC5" w:rsidRPr="002F0867">
        <w:rPr>
          <w:b/>
          <w:sz w:val="36"/>
        </w:rPr>
        <w:t>sverarbeitung</w:t>
      </w:r>
      <w:r w:rsidRPr="002F0867">
        <w:rPr>
          <w:b/>
          <w:sz w:val="36"/>
        </w:rPr>
        <w:t>“</w:t>
      </w:r>
    </w:p>
    <w:p w14:paraId="52226225" w14:textId="22915BE8" w:rsidR="00AA1EC5" w:rsidRPr="002F0867" w:rsidRDefault="00AA1EC5" w:rsidP="0013663F">
      <w:pPr>
        <w:pBdr>
          <w:top w:val="single" w:sz="4" w:space="1" w:color="auto"/>
          <w:left w:val="single" w:sz="4" w:space="1" w:color="auto"/>
          <w:bottom w:val="single" w:sz="4" w:space="1" w:color="auto"/>
          <w:right w:val="single" w:sz="4" w:space="1" w:color="auto"/>
        </w:pBdr>
        <w:ind w:left="1560" w:right="907" w:firstLine="0"/>
        <w:jc w:val="center"/>
        <w:rPr>
          <w:b/>
          <w:sz w:val="28"/>
          <w:szCs w:val="28"/>
        </w:rPr>
      </w:pPr>
      <w:r w:rsidRPr="002F0867">
        <w:rPr>
          <w:b/>
          <w:sz w:val="36"/>
        </w:rPr>
        <w:br/>
      </w:r>
      <w:r w:rsidR="00D8747F" w:rsidRPr="002F0867">
        <w:rPr>
          <w:b/>
          <w:sz w:val="28"/>
          <w:szCs w:val="28"/>
        </w:rPr>
        <w:t xml:space="preserve">(im </w:t>
      </w:r>
      <w:r w:rsidRPr="002F0867">
        <w:rPr>
          <w:b/>
          <w:sz w:val="28"/>
          <w:szCs w:val="28"/>
        </w:rPr>
        <w:t xml:space="preserve">Folgenden </w:t>
      </w:r>
      <w:r w:rsidR="0020570B" w:rsidRPr="002F0867">
        <w:rPr>
          <w:b/>
          <w:sz w:val="28"/>
          <w:szCs w:val="28"/>
        </w:rPr>
        <w:t>auch</w:t>
      </w:r>
      <w:r w:rsidR="0020570B" w:rsidRPr="002F0867">
        <w:rPr>
          <w:b/>
          <w:sz w:val="28"/>
          <w:szCs w:val="28"/>
        </w:rPr>
        <w:br/>
      </w:r>
      <w:r w:rsidR="00D8747F" w:rsidRPr="002F0867">
        <w:rPr>
          <w:b/>
          <w:caps/>
          <w:sz w:val="28"/>
          <w:szCs w:val="28"/>
        </w:rPr>
        <w:t>Vereinbarung</w:t>
      </w:r>
      <w:r w:rsidR="00D8747F" w:rsidRPr="002F0867">
        <w:rPr>
          <w:b/>
          <w:sz w:val="28"/>
          <w:szCs w:val="28"/>
        </w:rPr>
        <w:t>)</w:t>
      </w:r>
    </w:p>
    <w:p w14:paraId="53EB7248" w14:textId="079C4E1A" w:rsidR="000E075C" w:rsidRPr="002F0867" w:rsidRDefault="000E075C" w:rsidP="0013663F">
      <w:pPr>
        <w:pBdr>
          <w:top w:val="single" w:sz="4" w:space="1" w:color="auto"/>
          <w:left w:val="single" w:sz="4" w:space="1" w:color="auto"/>
          <w:bottom w:val="single" w:sz="4" w:space="1" w:color="auto"/>
          <w:right w:val="single" w:sz="4" w:space="1" w:color="auto"/>
        </w:pBdr>
        <w:ind w:left="1560" w:right="907" w:firstLine="0"/>
        <w:jc w:val="center"/>
        <w:rPr>
          <w:b/>
          <w:sz w:val="28"/>
        </w:rPr>
      </w:pPr>
    </w:p>
    <w:p w14:paraId="3C9F7A66" w14:textId="77777777" w:rsidR="000E075C" w:rsidRPr="002F0867" w:rsidRDefault="000E075C"/>
    <w:p w14:paraId="4D276635" w14:textId="77777777" w:rsidR="000E075C" w:rsidRPr="002F0867" w:rsidRDefault="000E075C"/>
    <w:p w14:paraId="7B88E035" w14:textId="77777777" w:rsidR="000E075C" w:rsidRPr="002F0867" w:rsidRDefault="000E075C"/>
    <w:p w14:paraId="4D0E531B" w14:textId="59368AE1" w:rsidR="000E075C" w:rsidRPr="002F0867" w:rsidRDefault="0020570B">
      <w:r w:rsidRPr="002F0867">
        <w:t>Z</w:t>
      </w:r>
      <w:r w:rsidR="000E075C" w:rsidRPr="002F0867">
        <w:t>wischen</w:t>
      </w:r>
    </w:p>
    <w:p w14:paraId="39970468" w14:textId="77777777" w:rsidR="000E075C" w:rsidRPr="002F0867" w:rsidRDefault="000E075C"/>
    <w:p w14:paraId="7190DC33" w14:textId="77777777" w:rsidR="000E075C" w:rsidRPr="002F0867" w:rsidRDefault="000E075C">
      <w:pPr>
        <w:rPr>
          <w:b/>
        </w:rPr>
      </w:pPr>
      <w:r w:rsidRPr="002F0867">
        <w:t>1.</w:t>
      </w:r>
      <w:r w:rsidRPr="002F0867">
        <w:tab/>
      </w:r>
      <w:r w:rsidRPr="002F0867">
        <w:rPr>
          <w:b/>
        </w:rPr>
        <w:t>____________________________________________________________</w:t>
      </w:r>
    </w:p>
    <w:p w14:paraId="5D5C893C" w14:textId="77777777" w:rsidR="000E075C" w:rsidRPr="002F0867" w:rsidRDefault="000E075C">
      <w:r w:rsidRPr="002F0867">
        <w:tab/>
      </w:r>
    </w:p>
    <w:p w14:paraId="4209B49D" w14:textId="77777777" w:rsidR="000E075C" w:rsidRPr="002F0867" w:rsidRDefault="000E075C">
      <w:pPr>
        <w:rPr>
          <w:b/>
        </w:rPr>
      </w:pPr>
      <w:r w:rsidRPr="002F0867">
        <w:tab/>
      </w:r>
      <w:r w:rsidRPr="002F0867">
        <w:rPr>
          <w:b/>
        </w:rPr>
        <w:t>____________________________________________________________</w:t>
      </w:r>
    </w:p>
    <w:p w14:paraId="0962C182" w14:textId="77777777" w:rsidR="000E075C" w:rsidRPr="002F0867" w:rsidRDefault="000E075C"/>
    <w:p w14:paraId="2CA63CDE" w14:textId="77777777" w:rsidR="000E075C" w:rsidRPr="002F0867" w:rsidRDefault="000E075C">
      <w:pPr>
        <w:rPr>
          <w:b/>
        </w:rPr>
      </w:pPr>
      <w:r w:rsidRPr="002F0867">
        <w:tab/>
      </w:r>
      <w:r w:rsidRPr="002F0867">
        <w:rPr>
          <w:b/>
        </w:rPr>
        <w:t>____________________________________________________________</w:t>
      </w:r>
    </w:p>
    <w:p w14:paraId="0079E3AC" w14:textId="77777777" w:rsidR="000E075C" w:rsidRPr="002F0867" w:rsidRDefault="000E075C">
      <w:pPr>
        <w:rPr>
          <w:b/>
        </w:rPr>
      </w:pPr>
    </w:p>
    <w:p w14:paraId="5F1FFAD9" w14:textId="77777777" w:rsidR="000E075C" w:rsidRPr="002F0867" w:rsidRDefault="000E075C">
      <w:pPr>
        <w:rPr>
          <w:b/>
        </w:rPr>
      </w:pPr>
      <w:r w:rsidRPr="002F0867">
        <w:tab/>
      </w:r>
      <w:r w:rsidRPr="002F0867">
        <w:rPr>
          <w:b/>
        </w:rPr>
        <w:t>____________________________________________________________</w:t>
      </w:r>
    </w:p>
    <w:p w14:paraId="68E74DF8" w14:textId="508F1EF9" w:rsidR="000E075C" w:rsidRPr="002F0867" w:rsidRDefault="000E075C">
      <w:pPr>
        <w:pStyle w:val="MeinTelefon"/>
        <w:tabs>
          <w:tab w:val="clear" w:pos="7201"/>
          <w:tab w:val="right" w:pos="8820"/>
        </w:tabs>
        <w:spacing w:after="80"/>
      </w:pPr>
      <w:r w:rsidRPr="002F0867">
        <w:tab/>
      </w:r>
      <w:r w:rsidRPr="002F0867">
        <w:tab/>
      </w:r>
      <w:r w:rsidRPr="002F0867">
        <w:tab/>
        <w:t>- „</w:t>
      </w:r>
      <w:r w:rsidR="00A149A6" w:rsidRPr="002F0867">
        <w:rPr>
          <w:b/>
          <w:bCs/>
        </w:rPr>
        <w:t>Adresseigner</w:t>
      </w:r>
      <w:r w:rsidR="008B63B2" w:rsidRPr="002F0867">
        <w:rPr>
          <w:b/>
          <w:bCs/>
        </w:rPr>
        <w:t>/Auftraggeber</w:t>
      </w:r>
      <w:r w:rsidRPr="002F0867">
        <w:t>“ -</w:t>
      </w:r>
    </w:p>
    <w:p w14:paraId="0CA7010F" w14:textId="77777777" w:rsidR="000E075C" w:rsidRPr="002F0867" w:rsidRDefault="000E075C"/>
    <w:p w14:paraId="7DE04761" w14:textId="77777777" w:rsidR="000E075C" w:rsidRPr="002F0867" w:rsidRDefault="000E075C"/>
    <w:p w14:paraId="201F5784" w14:textId="77777777" w:rsidR="000E075C" w:rsidRPr="002F0867" w:rsidRDefault="000E075C">
      <w:pPr>
        <w:rPr>
          <w:szCs w:val="22"/>
        </w:rPr>
      </w:pPr>
      <w:r w:rsidRPr="002F0867">
        <w:t>und</w:t>
      </w:r>
    </w:p>
    <w:p w14:paraId="6D6D1F6B" w14:textId="77777777" w:rsidR="000E075C" w:rsidRPr="002F0867" w:rsidRDefault="000E075C">
      <w:pPr>
        <w:rPr>
          <w:szCs w:val="22"/>
        </w:rPr>
      </w:pPr>
    </w:p>
    <w:p w14:paraId="0E5B3C1E" w14:textId="77777777" w:rsidR="000E075C" w:rsidRPr="002F0867" w:rsidRDefault="000E075C">
      <w:pPr>
        <w:rPr>
          <w:szCs w:val="22"/>
        </w:rPr>
      </w:pPr>
    </w:p>
    <w:p w14:paraId="5D1E0245" w14:textId="77777777" w:rsidR="000E075C" w:rsidRPr="002F0867" w:rsidRDefault="000E075C">
      <w:pPr>
        <w:rPr>
          <w:b/>
        </w:rPr>
      </w:pPr>
      <w:r w:rsidRPr="002F0867">
        <w:rPr>
          <w:szCs w:val="22"/>
        </w:rPr>
        <w:t>2.</w:t>
      </w:r>
      <w:r w:rsidRPr="002F0867">
        <w:rPr>
          <w:szCs w:val="22"/>
        </w:rPr>
        <w:tab/>
      </w:r>
      <w:r w:rsidRPr="002F0867">
        <w:rPr>
          <w:b/>
        </w:rPr>
        <w:t>____________________________________________________________</w:t>
      </w:r>
    </w:p>
    <w:p w14:paraId="6349F3D2" w14:textId="77777777" w:rsidR="000E075C" w:rsidRPr="002F0867" w:rsidRDefault="000E075C">
      <w:r w:rsidRPr="002F0867">
        <w:tab/>
      </w:r>
    </w:p>
    <w:p w14:paraId="271BA891" w14:textId="77777777" w:rsidR="000E075C" w:rsidRPr="002F0867" w:rsidRDefault="000E075C">
      <w:pPr>
        <w:rPr>
          <w:b/>
        </w:rPr>
      </w:pPr>
      <w:r w:rsidRPr="002F0867">
        <w:tab/>
      </w:r>
      <w:r w:rsidRPr="002F0867">
        <w:rPr>
          <w:b/>
        </w:rPr>
        <w:t>____________________________________________________________</w:t>
      </w:r>
    </w:p>
    <w:p w14:paraId="6B1E7E04" w14:textId="77777777" w:rsidR="000E075C" w:rsidRPr="002F0867" w:rsidRDefault="000E075C">
      <w:r w:rsidRPr="002F0867">
        <w:tab/>
      </w:r>
    </w:p>
    <w:p w14:paraId="0BD55A44" w14:textId="77777777" w:rsidR="000E075C" w:rsidRPr="002F0867" w:rsidRDefault="000E075C">
      <w:pPr>
        <w:rPr>
          <w:b/>
        </w:rPr>
      </w:pPr>
      <w:r w:rsidRPr="002F0867">
        <w:tab/>
      </w:r>
      <w:r w:rsidRPr="002F0867">
        <w:rPr>
          <w:b/>
        </w:rPr>
        <w:t>____________________________________________________________</w:t>
      </w:r>
    </w:p>
    <w:p w14:paraId="12F48B18" w14:textId="77777777" w:rsidR="000E075C" w:rsidRPr="002F0867" w:rsidRDefault="000E075C">
      <w:pPr>
        <w:rPr>
          <w:b/>
        </w:rPr>
      </w:pPr>
    </w:p>
    <w:p w14:paraId="4A88C786" w14:textId="77777777" w:rsidR="000E075C" w:rsidRPr="002F0867" w:rsidRDefault="000E075C">
      <w:pPr>
        <w:rPr>
          <w:b/>
        </w:rPr>
      </w:pPr>
      <w:r w:rsidRPr="002F0867">
        <w:tab/>
      </w:r>
      <w:r w:rsidRPr="002F0867">
        <w:rPr>
          <w:b/>
        </w:rPr>
        <w:t>____________________________________________________________</w:t>
      </w:r>
    </w:p>
    <w:p w14:paraId="7C5B352B" w14:textId="2AB83DCB" w:rsidR="000E075C" w:rsidRPr="002F0867" w:rsidRDefault="000E075C">
      <w:pPr>
        <w:pStyle w:val="MeinTelefon"/>
        <w:tabs>
          <w:tab w:val="clear" w:pos="7201"/>
          <w:tab w:val="right" w:pos="8820"/>
        </w:tabs>
        <w:spacing w:after="80"/>
      </w:pPr>
      <w:r w:rsidRPr="002F0867">
        <w:tab/>
      </w:r>
      <w:r w:rsidRPr="002F0867">
        <w:tab/>
      </w:r>
      <w:r w:rsidRPr="002F0867">
        <w:tab/>
        <w:t>- „</w:t>
      </w:r>
      <w:r w:rsidRPr="002F0867">
        <w:rPr>
          <w:b/>
          <w:bCs/>
        </w:rPr>
        <w:t>Dienstleister</w:t>
      </w:r>
      <w:r w:rsidR="008B63B2" w:rsidRPr="002F0867">
        <w:rPr>
          <w:b/>
          <w:bCs/>
        </w:rPr>
        <w:t>/Auftragnehmer</w:t>
      </w:r>
      <w:r w:rsidRPr="002F0867">
        <w:t>“ -</w:t>
      </w:r>
    </w:p>
    <w:p w14:paraId="5213BC7D" w14:textId="77777777" w:rsidR="000E075C" w:rsidRPr="002F0867" w:rsidRDefault="000E075C"/>
    <w:p w14:paraId="5A32E9A4" w14:textId="77777777" w:rsidR="000E075C" w:rsidRPr="002F0867" w:rsidRDefault="000E075C">
      <w:pPr>
        <w:rPr>
          <w:szCs w:val="22"/>
        </w:rPr>
      </w:pPr>
    </w:p>
    <w:p w14:paraId="1E4C7856" w14:textId="77777777" w:rsidR="00670E6B" w:rsidRDefault="00670E6B" w:rsidP="0013663F">
      <w:pPr>
        <w:tabs>
          <w:tab w:val="clear" w:pos="540"/>
        </w:tabs>
        <w:ind w:left="0" w:firstLine="0"/>
        <w:jc w:val="both"/>
        <w:rPr>
          <w:szCs w:val="22"/>
        </w:rPr>
      </w:pPr>
    </w:p>
    <w:p w14:paraId="76B142A5" w14:textId="77777777" w:rsidR="00670E6B" w:rsidRDefault="00670E6B" w:rsidP="0013663F">
      <w:pPr>
        <w:tabs>
          <w:tab w:val="clear" w:pos="540"/>
        </w:tabs>
        <w:ind w:left="0" w:firstLine="0"/>
        <w:jc w:val="both"/>
        <w:rPr>
          <w:szCs w:val="22"/>
        </w:rPr>
      </w:pPr>
    </w:p>
    <w:p w14:paraId="0956B81E" w14:textId="77777777" w:rsidR="00670E6B" w:rsidRDefault="00670E6B" w:rsidP="0013663F">
      <w:pPr>
        <w:tabs>
          <w:tab w:val="clear" w:pos="540"/>
        </w:tabs>
        <w:ind w:left="0" w:firstLine="0"/>
        <w:jc w:val="both"/>
        <w:rPr>
          <w:szCs w:val="22"/>
        </w:rPr>
      </w:pPr>
    </w:p>
    <w:p w14:paraId="6E3A176F" w14:textId="6BC10DF4" w:rsidR="000E075C" w:rsidRPr="002F0867" w:rsidRDefault="000E075C" w:rsidP="0013663F">
      <w:pPr>
        <w:tabs>
          <w:tab w:val="clear" w:pos="540"/>
        </w:tabs>
        <w:ind w:left="0" w:firstLine="0"/>
        <w:jc w:val="both"/>
        <w:rPr>
          <w:szCs w:val="22"/>
        </w:rPr>
      </w:pPr>
      <w:r w:rsidRPr="002F0867">
        <w:rPr>
          <w:szCs w:val="22"/>
        </w:rPr>
        <w:t xml:space="preserve">werden die nachfolgenden Regeln über </w:t>
      </w:r>
      <w:r w:rsidRPr="002F0867">
        <w:rPr>
          <w:b/>
          <w:szCs w:val="22"/>
        </w:rPr>
        <w:t>Dienstleistungen mit personenbezogenen Daten</w:t>
      </w:r>
      <w:r w:rsidRPr="002F0867">
        <w:rPr>
          <w:szCs w:val="22"/>
        </w:rPr>
        <w:t xml:space="preserve"> </w:t>
      </w:r>
      <w:r w:rsidR="00205302" w:rsidRPr="002F0867">
        <w:rPr>
          <w:szCs w:val="22"/>
        </w:rPr>
        <w:br/>
      </w:r>
      <w:r w:rsidR="00D8747F" w:rsidRPr="002F0867">
        <w:rPr>
          <w:szCs w:val="22"/>
        </w:rPr>
        <w:t xml:space="preserve">(VEREINBARUNG) </w:t>
      </w:r>
      <w:r w:rsidRPr="002F0867">
        <w:rPr>
          <w:szCs w:val="22"/>
        </w:rPr>
        <w:t>geschlossen:</w:t>
      </w:r>
      <w:r w:rsidR="00B8198E" w:rsidRPr="002F0867">
        <w:rPr>
          <w:szCs w:val="22"/>
        </w:rPr>
        <w:tab/>
      </w:r>
      <w:r w:rsidRPr="002F0867">
        <w:rPr>
          <w:szCs w:val="22"/>
        </w:rPr>
        <w:br/>
      </w:r>
    </w:p>
    <w:p w14:paraId="45A1FBE1" w14:textId="77777777" w:rsidR="000E075C" w:rsidRPr="002F0867" w:rsidRDefault="000E075C" w:rsidP="0013663F">
      <w:pPr>
        <w:jc w:val="both"/>
        <w:rPr>
          <w:szCs w:val="22"/>
        </w:rPr>
      </w:pPr>
    </w:p>
    <w:p w14:paraId="7248B8A2" w14:textId="77777777" w:rsidR="000E075C" w:rsidRPr="002F0867" w:rsidRDefault="000E075C" w:rsidP="0013663F">
      <w:pPr>
        <w:pStyle w:val="berschrift1"/>
        <w:spacing w:line="240" w:lineRule="atLeast"/>
        <w:jc w:val="both"/>
        <w:rPr>
          <w:szCs w:val="22"/>
        </w:rPr>
      </w:pPr>
      <w:r w:rsidRPr="002F0867">
        <w:rPr>
          <w:szCs w:val="22"/>
        </w:rPr>
        <w:t>§ 1</w:t>
      </w:r>
      <w:r w:rsidRPr="002F0867">
        <w:rPr>
          <w:szCs w:val="22"/>
        </w:rPr>
        <w:tab/>
        <w:t>Vorbemerkung</w:t>
      </w:r>
    </w:p>
    <w:p w14:paraId="6AE00D25" w14:textId="020643C5" w:rsidR="005C45CC" w:rsidRPr="002F0867" w:rsidRDefault="000E075C" w:rsidP="0013663F">
      <w:pPr>
        <w:pStyle w:val="NurText"/>
        <w:jc w:val="both"/>
        <w:rPr>
          <w:rFonts w:ascii="Times New Roman" w:hAnsi="Times New Roman"/>
          <w:color w:val="000000"/>
          <w:szCs w:val="22"/>
        </w:rPr>
      </w:pPr>
      <w:r w:rsidRPr="002F0867">
        <w:rPr>
          <w:rFonts w:ascii="Times New Roman" w:hAnsi="Times New Roman"/>
          <w:color w:val="000000"/>
          <w:szCs w:val="22"/>
        </w:rPr>
        <w:t>Diese Individualvereinbarung „</w:t>
      </w:r>
      <w:r w:rsidR="008B63B2" w:rsidRPr="002F0867">
        <w:rPr>
          <w:rFonts w:ascii="Times New Roman" w:hAnsi="Times New Roman"/>
          <w:color w:val="000000"/>
          <w:szCs w:val="22"/>
        </w:rPr>
        <w:t>Auftragsverarbeitung</w:t>
      </w:r>
      <w:r w:rsidRPr="002F0867">
        <w:rPr>
          <w:rFonts w:ascii="Times New Roman" w:hAnsi="Times New Roman"/>
          <w:color w:val="000000"/>
          <w:szCs w:val="22"/>
        </w:rPr>
        <w:t>“ (</w:t>
      </w:r>
      <w:r w:rsidR="009629AF" w:rsidRPr="002F0867">
        <w:rPr>
          <w:rFonts w:ascii="Times New Roman" w:hAnsi="Times New Roman"/>
          <w:color w:val="000000"/>
          <w:szCs w:val="22"/>
        </w:rPr>
        <w:t xml:space="preserve">im Folgenden </w:t>
      </w:r>
      <w:r w:rsidR="009629AF" w:rsidRPr="002F0867">
        <w:rPr>
          <w:rFonts w:ascii="Times New Roman" w:hAnsi="Times New Roman"/>
          <w:caps/>
          <w:color w:val="000000"/>
          <w:szCs w:val="22"/>
        </w:rPr>
        <w:t>Vereinbarung</w:t>
      </w:r>
      <w:r w:rsidR="009629AF" w:rsidRPr="002F0867">
        <w:rPr>
          <w:rFonts w:ascii="Times New Roman" w:hAnsi="Times New Roman"/>
          <w:color w:val="000000"/>
          <w:szCs w:val="22"/>
        </w:rPr>
        <w:t xml:space="preserve"> genannt</w:t>
      </w:r>
      <w:r w:rsidRPr="002F0867">
        <w:rPr>
          <w:rFonts w:ascii="Times New Roman" w:hAnsi="Times New Roman"/>
          <w:color w:val="000000"/>
          <w:szCs w:val="22"/>
        </w:rPr>
        <w:t xml:space="preserve">) gilt für </w:t>
      </w:r>
      <w:r w:rsidR="009A2895" w:rsidRPr="002F0867">
        <w:rPr>
          <w:rFonts w:ascii="Times New Roman" w:hAnsi="Times New Roman"/>
          <w:color w:val="000000"/>
          <w:szCs w:val="22"/>
        </w:rPr>
        <w:t>Dienstleistungen</w:t>
      </w:r>
      <w:r w:rsidRPr="002F0867">
        <w:rPr>
          <w:rFonts w:ascii="Times New Roman" w:hAnsi="Times New Roman"/>
          <w:color w:val="000000"/>
          <w:szCs w:val="22"/>
        </w:rPr>
        <w:t xml:space="preserve">, </w:t>
      </w:r>
      <w:r w:rsidR="00552939" w:rsidRPr="002F0867">
        <w:rPr>
          <w:rFonts w:ascii="Times New Roman" w:hAnsi="Times New Roman"/>
          <w:color w:val="000000"/>
          <w:szCs w:val="22"/>
        </w:rPr>
        <w:t xml:space="preserve">bei denen der Dienstleister </w:t>
      </w:r>
      <w:r w:rsidRPr="002F0867">
        <w:rPr>
          <w:rFonts w:ascii="Times New Roman" w:hAnsi="Times New Roman"/>
          <w:color w:val="000000"/>
          <w:szCs w:val="22"/>
        </w:rPr>
        <w:t xml:space="preserve">die </w:t>
      </w:r>
      <w:r w:rsidR="00526CCA" w:rsidRPr="002F0867">
        <w:rPr>
          <w:rFonts w:ascii="Times New Roman" w:hAnsi="Times New Roman"/>
          <w:color w:val="000000"/>
          <w:szCs w:val="22"/>
        </w:rPr>
        <w:t xml:space="preserve">Daten von </w:t>
      </w:r>
      <w:r w:rsidR="00B8198E" w:rsidRPr="002F0867">
        <w:rPr>
          <w:rFonts w:ascii="Times New Roman" w:hAnsi="Times New Roman"/>
          <w:color w:val="000000"/>
          <w:szCs w:val="22"/>
        </w:rPr>
        <w:t xml:space="preserve">natürlichen Personen </w:t>
      </w:r>
      <w:r w:rsidR="007219AF" w:rsidRPr="002F0867">
        <w:rPr>
          <w:rFonts w:ascii="Times New Roman" w:hAnsi="Times New Roman"/>
          <w:color w:val="000000"/>
          <w:szCs w:val="22"/>
        </w:rPr>
        <w:t>(</w:t>
      </w:r>
      <w:r w:rsidR="00E578FE">
        <w:rPr>
          <w:rFonts w:ascii="Times New Roman" w:hAnsi="Times New Roman"/>
          <w:color w:val="000000"/>
          <w:szCs w:val="22"/>
        </w:rPr>
        <w:t xml:space="preserve">betroffene Personen nach Art. 4 Nr. </w:t>
      </w:r>
      <w:r w:rsidR="00B8198E" w:rsidRPr="002F0867">
        <w:rPr>
          <w:rFonts w:ascii="Times New Roman" w:hAnsi="Times New Roman"/>
          <w:color w:val="000000"/>
          <w:szCs w:val="22"/>
        </w:rPr>
        <w:t xml:space="preserve">1 EU-Datenschutz-Grundverordnung, </w:t>
      </w:r>
      <w:r w:rsidR="00B8198E" w:rsidRPr="002F0867">
        <w:rPr>
          <w:rFonts w:ascii="Times New Roman" w:hAnsi="Times New Roman"/>
          <w:b/>
          <w:color w:val="000000"/>
          <w:szCs w:val="22"/>
        </w:rPr>
        <w:t>DSGVO</w:t>
      </w:r>
      <w:r w:rsidR="00B8198E" w:rsidRPr="002F0867">
        <w:rPr>
          <w:rFonts w:ascii="Times New Roman" w:hAnsi="Times New Roman"/>
          <w:color w:val="000000"/>
          <w:szCs w:val="22"/>
        </w:rPr>
        <w:t xml:space="preserve">; </w:t>
      </w:r>
      <w:r w:rsidR="007219AF" w:rsidRPr="002F0867">
        <w:rPr>
          <w:rFonts w:ascii="Times New Roman" w:hAnsi="Times New Roman"/>
          <w:i/>
          <w:color w:val="000000"/>
          <w:szCs w:val="22"/>
        </w:rPr>
        <w:t xml:space="preserve">insbesondere </w:t>
      </w:r>
      <w:r w:rsidR="00B17E31" w:rsidRPr="002F0867">
        <w:rPr>
          <w:rFonts w:ascii="Times New Roman" w:hAnsi="Times New Roman"/>
          <w:i/>
          <w:color w:val="000000"/>
          <w:szCs w:val="22"/>
        </w:rPr>
        <w:t>K</w:t>
      </w:r>
      <w:r w:rsidR="007219AF" w:rsidRPr="002F0867">
        <w:rPr>
          <w:rFonts w:ascii="Times New Roman" w:hAnsi="Times New Roman"/>
          <w:i/>
          <w:color w:val="000000"/>
          <w:szCs w:val="22"/>
        </w:rPr>
        <w:t>unden, I</w:t>
      </w:r>
      <w:r w:rsidR="007219AF" w:rsidRPr="002F0867">
        <w:rPr>
          <w:rFonts w:ascii="Times New Roman" w:hAnsi="Times New Roman"/>
          <w:i/>
          <w:color w:val="000000"/>
          <w:szCs w:val="22"/>
        </w:rPr>
        <w:t>n</w:t>
      </w:r>
      <w:r w:rsidR="007219AF" w:rsidRPr="002F0867">
        <w:rPr>
          <w:rFonts w:ascii="Times New Roman" w:hAnsi="Times New Roman"/>
          <w:i/>
          <w:color w:val="000000"/>
          <w:szCs w:val="22"/>
        </w:rPr>
        <w:t>teressenten, Ansprechpartner von juristischen Personen</w:t>
      </w:r>
      <w:r w:rsidR="00AA1DD1" w:rsidRPr="002F0867">
        <w:rPr>
          <w:rFonts w:ascii="Times New Roman" w:hAnsi="Times New Roman"/>
          <w:i/>
          <w:color w:val="000000"/>
          <w:szCs w:val="22"/>
        </w:rPr>
        <w:t>, sonstige personenbezogene Daten</w:t>
      </w:r>
      <w:r w:rsidR="007219AF" w:rsidRPr="002F0867">
        <w:rPr>
          <w:rFonts w:ascii="Times New Roman" w:hAnsi="Times New Roman"/>
          <w:color w:val="000000"/>
          <w:szCs w:val="22"/>
        </w:rPr>
        <w:t xml:space="preserve">) </w:t>
      </w:r>
      <w:r w:rsidRPr="002F0867">
        <w:rPr>
          <w:rFonts w:ascii="Times New Roman" w:hAnsi="Times New Roman"/>
          <w:color w:val="000000"/>
          <w:szCs w:val="22"/>
        </w:rPr>
        <w:t xml:space="preserve">für </w:t>
      </w:r>
      <w:r w:rsidR="005C45CC" w:rsidRPr="002F0867">
        <w:rPr>
          <w:rFonts w:ascii="Times New Roman" w:hAnsi="Times New Roman"/>
          <w:color w:val="000000"/>
          <w:szCs w:val="22"/>
        </w:rPr>
        <w:t xml:space="preserve">Auftraggeber </w:t>
      </w:r>
      <w:r w:rsidRPr="002F0867">
        <w:rPr>
          <w:rFonts w:ascii="Times New Roman" w:hAnsi="Times New Roman"/>
          <w:color w:val="000000"/>
          <w:szCs w:val="22"/>
        </w:rPr>
        <w:t>verar</w:t>
      </w:r>
      <w:r w:rsidR="00552939" w:rsidRPr="002F0867">
        <w:rPr>
          <w:rFonts w:ascii="Times New Roman" w:hAnsi="Times New Roman"/>
          <w:color w:val="000000"/>
          <w:szCs w:val="22"/>
        </w:rPr>
        <w:t>beite</w:t>
      </w:r>
      <w:r w:rsidR="00B8198E" w:rsidRPr="002F0867">
        <w:rPr>
          <w:rFonts w:ascii="Times New Roman" w:hAnsi="Times New Roman"/>
          <w:color w:val="000000"/>
          <w:szCs w:val="22"/>
        </w:rPr>
        <w:t>t</w:t>
      </w:r>
      <w:r w:rsidR="00552939" w:rsidRPr="002F0867">
        <w:rPr>
          <w:rFonts w:ascii="Times New Roman" w:hAnsi="Times New Roman"/>
          <w:color w:val="000000"/>
          <w:szCs w:val="22"/>
        </w:rPr>
        <w:t xml:space="preserve"> </w:t>
      </w:r>
      <w:r w:rsidR="005C45CC" w:rsidRPr="002F0867">
        <w:rPr>
          <w:rFonts w:ascii="Times New Roman" w:hAnsi="Times New Roman"/>
          <w:color w:val="000000"/>
          <w:szCs w:val="22"/>
        </w:rPr>
        <w:t>und zwar unabhängig davon, ob die Datenverarbeitung und damit der Z</w:t>
      </w:r>
      <w:r w:rsidR="005C45CC" w:rsidRPr="002F0867">
        <w:rPr>
          <w:rFonts w:ascii="Times New Roman" w:hAnsi="Times New Roman"/>
          <w:color w:val="000000"/>
          <w:szCs w:val="22"/>
        </w:rPr>
        <w:t>u</w:t>
      </w:r>
      <w:r w:rsidR="005C45CC" w:rsidRPr="002F0867">
        <w:rPr>
          <w:rFonts w:ascii="Times New Roman" w:hAnsi="Times New Roman"/>
          <w:color w:val="000000"/>
          <w:szCs w:val="22"/>
        </w:rPr>
        <w:t xml:space="preserve">griff des Dienstleisters </w:t>
      </w:r>
      <w:r w:rsidR="00552939" w:rsidRPr="002F0867">
        <w:rPr>
          <w:rFonts w:ascii="Times New Roman" w:hAnsi="Times New Roman"/>
          <w:color w:val="000000"/>
          <w:szCs w:val="22"/>
        </w:rPr>
        <w:t xml:space="preserve">auf die Daten </w:t>
      </w:r>
      <w:r w:rsidR="003F6048" w:rsidRPr="002F0867">
        <w:rPr>
          <w:rFonts w:ascii="Times New Roman" w:hAnsi="Times New Roman"/>
          <w:color w:val="000000"/>
          <w:szCs w:val="22"/>
        </w:rPr>
        <w:t>der betroffenen Personen</w:t>
      </w:r>
      <w:r w:rsidR="00552939" w:rsidRPr="002F0867">
        <w:rPr>
          <w:rFonts w:ascii="Times New Roman" w:hAnsi="Times New Roman"/>
          <w:color w:val="000000"/>
          <w:szCs w:val="22"/>
        </w:rPr>
        <w:t xml:space="preserve"> </w:t>
      </w:r>
      <w:r w:rsidR="005C45CC" w:rsidRPr="002F0867">
        <w:rPr>
          <w:rFonts w:ascii="Times New Roman" w:hAnsi="Times New Roman"/>
          <w:color w:val="000000"/>
          <w:szCs w:val="22"/>
        </w:rPr>
        <w:t xml:space="preserve">Kernaufgabe des Auftragnehmers ist oder </w:t>
      </w:r>
      <w:r w:rsidR="004C4959">
        <w:rPr>
          <w:rFonts w:ascii="Times New Roman" w:hAnsi="Times New Roman"/>
          <w:color w:val="000000"/>
          <w:szCs w:val="22"/>
        </w:rPr>
        <w:t xml:space="preserve">sonst als </w:t>
      </w:r>
      <w:r w:rsidR="00552939" w:rsidRPr="002F0867">
        <w:rPr>
          <w:rFonts w:ascii="Times New Roman" w:hAnsi="Times New Roman"/>
          <w:color w:val="000000"/>
          <w:szCs w:val="22"/>
        </w:rPr>
        <w:t>Auftragsverarbeitung nach Art.</w:t>
      </w:r>
      <w:r w:rsidR="00E578FE">
        <w:rPr>
          <w:rFonts w:ascii="Times New Roman" w:hAnsi="Times New Roman"/>
          <w:color w:val="000000"/>
          <w:szCs w:val="22"/>
        </w:rPr>
        <w:t xml:space="preserve"> </w:t>
      </w:r>
      <w:r w:rsidR="00552939" w:rsidRPr="002F0867">
        <w:rPr>
          <w:rFonts w:ascii="Times New Roman" w:hAnsi="Times New Roman"/>
          <w:color w:val="000000"/>
          <w:szCs w:val="22"/>
        </w:rPr>
        <w:t>28</w:t>
      </w:r>
      <w:r w:rsidR="00E578FE">
        <w:rPr>
          <w:rFonts w:ascii="Times New Roman" w:hAnsi="Times New Roman"/>
          <w:color w:val="000000"/>
          <w:szCs w:val="22"/>
        </w:rPr>
        <w:t xml:space="preserve"> </w:t>
      </w:r>
      <w:r w:rsidR="003F6048" w:rsidRPr="002F0867">
        <w:rPr>
          <w:rFonts w:ascii="Times New Roman" w:hAnsi="Times New Roman"/>
          <w:color w:val="000000"/>
          <w:szCs w:val="22"/>
        </w:rPr>
        <w:t>DSGVO</w:t>
      </w:r>
      <w:r w:rsidR="004C4959">
        <w:rPr>
          <w:rFonts w:ascii="Times New Roman" w:hAnsi="Times New Roman"/>
          <w:color w:val="000000"/>
          <w:szCs w:val="22"/>
        </w:rPr>
        <w:t xml:space="preserve"> einzuordnen ist</w:t>
      </w:r>
      <w:r w:rsidR="004C4959" w:rsidRPr="002F0867">
        <w:rPr>
          <w:rFonts w:ascii="Times New Roman" w:hAnsi="Times New Roman"/>
          <w:color w:val="000000"/>
          <w:szCs w:val="22"/>
        </w:rPr>
        <w:t>.</w:t>
      </w:r>
    </w:p>
    <w:p w14:paraId="30652CAB" w14:textId="77777777" w:rsidR="005C45CC" w:rsidRPr="002F0867" w:rsidRDefault="005C45CC" w:rsidP="0013663F">
      <w:pPr>
        <w:pStyle w:val="NurText"/>
        <w:jc w:val="both"/>
        <w:rPr>
          <w:rFonts w:ascii="Times New Roman" w:hAnsi="Times New Roman"/>
          <w:color w:val="000000"/>
          <w:szCs w:val="22"/>
        </w:rPr>
      </w:pPr>
    </w:p>
    <w:p w14:paraId="40EE8E68" w14:textId="0669D1AF" w:rsidR="0094054F" w:rsidRPr="002F0867" w:rsidRDefault="00FD62FA" w:rsidP="0094054F">
      <w:pPr>
        <w:pStyle w:val="NurText"/>
        <w:pBdr>
          <w:top w:val="single" w:sz="4" w:space="1" w:color="auto"/>
          <w:left w:val="single" w:sz="4" w:space="4" w:color="auto"/>
          <w:bottom w:val="single" w:sz="4" w:space="1" w:color="auto"/>
          <w:right w:val="single" w:sz="4" w:space="4" w:color="auto"/>
        </w:pBdr>
        <w:jc w:val="both"/>
        <w:rPr>
          <w:rFonts w:ascii="Times New Roman" w:hAnsi="Times New Roman"/>
          <w:color w:val="000000"/>
          <w:szCs w:val="22"/>
        </w:rPr>
      </w:pPr>
      <w:r w:rsidRPr="002F0867">
        <w:rPr>
          <w:rFonts w:ascii="Times New Roman" w:hAnsi="Times New Roman"/>
          <w:color w:val="000000"/>
          <w:szCs w:val="22"/>
        </w:rPr>
        <w:t xml:space="preserve">Die hier abgebildete Dienstleistung ist typischerweise eine des </w:t>
      </w:r>
      <w:r w:rsidR="00354926" w:rsidRPr="002F0867">
        <w:rPr>
          <w:rFonts w:ascii="Times New Roman" w:hAnsi="Times New Roman"/>
          <w:color w:val="000000"/>
          <w:szCs w:val="22"/>
        </w:rPr>
        <w:t xml:space="preserve">Dialogmarketings </w:t>
      </w:r>
      <w:r w:rsidRPr="002F0867">
        <w:rPr>
          <w:rFonts w:ascii="Times New Roman" w:hAnsi="Times New Roman"/>
          <w:color w:val="000000"/>
          <w:szCs w:val="22"/>
        </w:rPr>
        <w:t>(</w:t>
      </w:r>
      <w:r w:rsidRPr="002F0867">
        <w:rPr>
          <w:rFonts w:ascii="Times New Roman" w:hAnsi="Times New Roman"/>
          <w:i/>
          <w:color w:val="000000"/>
          <w:szCs w:val="22"/>
        </w:rPr>
        <w:t xml:space="preserve">doch auch andere Dienstleistungen </w:t>
      </w:r>
      <w:r w:rsidR="009629AF" w:rsidRPr="002F0867">
        <w:rPr>
          <w:rFonts w:ascii="Times New Roman" w:hAnsi="Times New Roman"/>
          <w:i/>
          <w:color w:val="000000"/>
          <w:szCs w:val="22"/>
        </w:rPr>
        <w:t xml:space="preserve">mit </w:t>
      </w:r>
      <w:r w:rsidR="00B929AF" w:rsidRPr="002F0867">
        <w:rPr>
          <w:rFonts w:ascii="Times New Roman" w:hAnsi="Times New Roman"/>
          <w:i/>
          <w:color w:val="000000"/>
          <w:szCs w:val="22"/>
        </w:rPr>
        <w:t xml:space="preserve">Bezug auf </w:t>
      </w:r>
      <w:r w:rsidR="009629AF" w:rsidRPr="002F0867">
        <w:rPr>
          <w:rFonts w:ascii="Times New Roman" w:hAnsi="Times New Roman"/>
          <w:i/>
          <w:color w:val="000000"/>
          <w:szCs w:val="22"/>
        </w:rPr>
        <w:t xml:space="preserve">personenbezogene </w:t>
      </w:r>
      <w:r w:rsidR="00B929AF" w:rsidRPr="002F0867">
        <w:rPr>
          <w:rFonts w:ascii="Times New Roman" w:hAnsi="Times New Roman"/>
          <w:i/>
          <w:color w:val="000000"/>
          <w:szCs w:val="22"/>
        </w:rPr>
        <w:t xml:space="preserve">Daten </w:t>
      </w:r>
      <w:r w:rsidRPr="002F0867">
        <w:rPr>
          <w:rFonts w:ascii="Times New Roman" w:hAnsi="Times New Roman"/>
          <w:i/>
          <w:color w:val="000000"/>
          <w:szCs w:val="22"/>
        </w:rPr>
        <w:t xml:space="preserve">können mit den Bedingungen dieser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i/>
          <w:color w:val="000000"/>
          <w:szCs w:val="22"/>
        </w:rPr>
        <w:t>datenschutzkonform geregelt werden</w:t>
      </w:r>
      <w:r w:rsidRPr="002F0867">
        <w:rPr>
          <w:rFonts w:ascii="Times New Roman" w:hAnsi="Times New Roman"/>
          <w:color w:val="000000"/>
          <w:szCs w:val="22"/>
        </w:rPr>
        <w:t>).</w:t>
      </w:r>
      <w:r w:rsidR="00DC1421" w:rsidRPr="002F0867">
        <w:rPr>
          <w:rFonts w:ascii="Times New Roman" w:hAnsi="Times New Roman"/>
          <w:color w:val="000000"/>
          <w:szCs w:val="22"/>
        </w:rPr>
        <w:t xml:space="preserve"> </w:t>
      </w:r>
    </w:p>
    <w:p w14:paraId="37366C08" w14:textId="77777777" w:rsidR="0094054F" w:rsidRPr="002F0867" w:rsidRDefault="0094054F" w:rsidP="0013663F">
      <w:pPr>
        <w:pStyle w:val="NurText"/>
        <w:jc w:val="both"/>
        <w:rPr>
          <w:rFonts w:ascii="Times New Roman" w:hAnsi="Times New Roman"/>
          <w:color w:val="000000"/>
          <w:szCs w:val="22"/>
        </w:rPr>
      </w:pPr>
    </w:p>
    <w:p w14:paraId="346F6913" w14:textId="4A2D79EF" w:rsidR="00C6187B" w:rsidRPr="002F0867" w:rsidRDefault="0094054F" w:rsidP="0013663F">
      <w:pPr>
        <w:pStyle w:val="NurText"/>
        <w:jc w:val="both"/>
        <w:rPr>
          <w:rFonts w:ascii="Times New Roman" w:hAnsi="Times New Roman"/>
          <w:color w:val="000000"/>
          <w:szCs w:val="22"/>
        </w:rPr>
      </w:pPr>
      <w:r w:rsidRPr="002F0867">
        <w:rPr>
          <w:rFonts w:ascii="Times New Roman" w:hAnsi="Times New Roman"/>
          <w:color w:val="000000"/>
          <w:szCs w:val="22"/>
        </w:rPr>
        <w:t xml:space="preserve">Bei Leistungen im Dialogmarketing </w:t>
      </w:r>
      <w:r w:rsidR="00551713" w:rsidRPr="002F0867">
        <w:rPr>
          <w:rFonts w:ascii="Times New Roman" w:hAnsi="Times New Roman"/>
          <w:color w:val="000000"/>
          <w:szCs w:val="22"/>
        </w:rPr>
        <w:t xml:space="preserve">sind </w:t>
      </w:r>
      <w:r w:rsidRPr="002F0867">
        <w:rPr>
          <w:rFonts w:ascii="Times New Roman" w:hAnsi="Times New Roman"/>
          <w:color w:val="000000"/>
          <w:szCs w:val="22"/>
        </w:rPr>
        <w:t xml:space="preserve">datenschutzrechtlich </w:t>
      </w:r>
      <w:r w:rsidR="00551713" w:rsidRPr="002F0867">
        <w:rPr>
          <w:rFonts w:ascii="Times New Roman" w:hAnsi="Times New Roman"/>
          <w:color w:val="000000"/>
          <w:szCs w:val="22"/>
        </w:rPr>
        <w:t xml:space="preserve">in der Regel </w:t>
      </w:r>
      <w:r w:rsidR="007219AF" w:rsidRPr="002F0867">
        <w:rPr>
          <w:rFonts w:ascii="Times New Roman" w:hAnsi="Times New Roman"/>
          <w:color w:val="000000"/>
          <w:szCs w:val="22"/>
        </w:rPr>
        <w:t>drei bzw. vier Beteiligte</w:t>
      </w:r>
      <w:r w:rsidRPr="002F0867">
        <w:rPr>
          <w:rFonts w:ascii="Times New Roman" w:hAnsi="Times New Roman"/>
          <w:color w:val="000000"/>
          <w:szCs w:val="22"/>
        </w:rPr>
        <w:t xml:space="preserve"> erfasst</w:t>
      </w:r>
      <w:r w:rsidR="00551713" w:rsidRPr="002F0867">
        <w:rPr>
          <w:rFonts w:ascii="Times New Roman" w:hAnsi="Times New Roman"/>
          <w:color w:val="000000"/>
          <w:szCs w:val="22"/>
        </w:rPr>
        <w:t xml:space="preserve">: </w:t>
      </w:r>
      <w:r w:rsidR="009629AF" w:rsidRPr="002F0867">
        <w:rPr>
          <w:rFonts w:ascii="Times New Roman" w:hAnsi="Times New Roman"/>
          <w:color w:val="000000"/>
          <w:szCs w:val="22"/>
        </w:rPr>
        <w:t>D</w:t>
      </w:r>
      <w:r w:rsidR="004E3E3A" w:rsidRPr="002F0867">
        <w:rPr>
          <w:rFonts w:ascii="Times New Roman" w:hAnsi="Times New Roman"/>
          <w:color w:val="000000"/>
          <w:szCs w:val="22"/>
        </w:rPr>
        <w:t>e</w:t>
      </w:r>
      <w:r w:rsidR="00551713" w:rsidRPr="002F0867">
        <w:rPr>
          <w:rFonts w:ascii="Times New Roman" w:hAnsi="Times New Roman"/>
          <w:color w:val="000000"/>
          <w:szCs w:val="22"/>
        </w:rPr>
        <w:t xml:space="preserve">r </w:t>
      </w:r>
      <w:r w:rsidR="00551713" w:rsidRPr="002F0867">
        <w:rPr>
          <w:rFonts w:ascii="Times New Roman" w:hAnsi="Times New Roman"/>
          <w:b/>
          <w:color w:val="000000"/>
          <w:szCs w:val="22"/>
        </w:rPr>
        <w:t>Werbetreibende</w:t>
      </w:r>
      <w:r w:rsidR="00551713" w:rsidRPr="002F0867">
        <w:rPr>
          <w:rFonts w:ascii="Times New Roman" w:hAnsi="Times New Roman"/>
          <w:color w:val="000000"/>
          <w:szCs w:val="22"/>
        </w:rPr>
        <w:t>, de</w:t>
      </w:r>
      <w:r w:rsidR="004E3E3A" w:rsidRPr="002F0867">
        <w:rPr>
          <w:rFonts w:ascii="Times New Roman" w:hAnsi="Times New Roman"/>
          <w:color w:val="000000"/>
          <w:szCs w:val="22"/>
        </w:rPr>
        <w:t>r</w:t>
      </w:r>
      <w:r w:rsidR="00551713" w:rsidRPr="002F0867">
        <w:rPr>
          <w:rFonts w:ascii="Times New Roman" w:hAnsi="Times New Roman"/>
          <w:color w:val="000000"/>
          <w:szCs w:val="22"/>
        </w:rPr>
        <w:t xml:space="preserve"> </w:t>
      </w:r>
      <w:r w:rsidR="00551713" w:rsidRPr="002F0867">
        <w:rPr>
          <w:rFonts w:ascii="Times New Roman" w:hAnsi="Times New Roman"/>
          <w:b/>
          <w:color w:val="000000"/>
          <w:szCs w:val="22"/>
        </w:rPr>
        <w:t>Adresseigner</w:t>
      </w:r>
      <w:r w:rsidR="00551713" w:rsidRPr="002F0867">
        <w:rPr>
          <w:rFonts w:ascii="Times New Roman" w:hAnsi="Times New Roman"/>
          <w:color w:val="000000"/>
          <w:szCs w:val="22"/>
        </w:rPr>
        <w:t xml:space="preserve">, der </w:t>
      </w:r>
      <w:r w:rsidR="00B451E9" w:rsidRPr="002F0867">
        <w:rPr>
          <w:rFonts w:ascii="Times New Roman" w:hAnsi="Times New Roman"/>
          <w:b/>
          <w:color w:val="000000"/>
          <w:szCs w:val="22"/>
        </w:rPr>
        <w:t>Dienstleister</w:t>
      </w:r>
      <w:r w:rsidR="00551713" w:rsidRPr="002F0867">
        <w:rPr>
          <w:rFonts w:ascii="Times New Roman" w:hAnsi="Times New Roman"/>
          <w:color w:val="000000"/>
          <w:szCs w:val="22"/>
        </w:rPr>
        <w:t xml:space="preserve"> und der </w:t>
      </w:r>
      <w:r w:rsidR="009629AF" w:rsidRPr="002F0867">
        <w:rPr>
          <w:rFonts w:ascii="Times New Roman" w:hAnsi="Times New Roman"/>
          <w:b/>
          <w:color w:val="000000"/>
          <w:szCs w:val="22"/>
        </w:rPr>
        <w:t xml:space="preserve">potentielle </w:t>
      </w:r>
      <w:r w:rsidR="00551713" w:rsidRPr="002F0867">
        <w:rPr>
          <w:rFonts w:ascii="Times New Roman" w:hAnsi="Times New Roman"/>
          <w:b/>
          <w:color w:val="000000"/>
          <w:szCs w:val="22"/>
        </w:rPr>
        <w:t>Kunde</w:t>
      </w:r>
      <w:r w:rsidR="00354926" w:rsidRPr="002F0867">
        <w:rPr>
          <w:rFonts w:ascii="Times New Roman" w:hAnsi="Times New Roman"/>
          <w:color w:val="000000"/>
          <w:szCs w:val="22"/>
        </w:rPr>
        <w:t>, der eine Werbemaßnahme empfängt</w:t>
      </w:r>
      <w:r w:rsidR="00551713" w:rsidRPr="002F0867">
        <w:rPr>
          <w:rFonts w:ascii="Times New Roman" w:hAnsi="Times New Roman"/>
          <w:color w:val="000000"/>
          <w:szCs w:val="22"/>
        </w:rPr>
        <w:t xml:space="preserve">. </w:t>
      </w:r>
      <w:r w:rsidR="00552939" w:rsidRPr="002F0867">
        <w:rPr>
          <w:rFonts w:ascii="Times New Roman" w:hAnsi="Times New Roman"/>
          <w:color w:val="000000"/>
          <w:szCs w:val="22"/>
        </w:rPr>
        <w:t xml:space="preserve">Der Werbetreibende </w:t>
      </w:r>
      <w:r w:rsidR="00315184" w:rsidRPr="002F0867">
        <w:rPr>
          <w:rFonts w:ascii="Times New Roman" w:hAnsi="Times New Roman"/>
          <w:color w:val="000000"/>
          <w:szCs w:val="22"/>
        </w:rPr>
        <w:t xml:space="preserve">stößt </w:t>
      </w:r>
      <w:r w:rsidR="00552939" w:rsidRPr="002F0867">
        <w:rPr>
          <w:rFonts w:ascii="Times New Roman" w:hAnsi="Times New Roman"/>
          <w:color w:val="000000"/>
          <w:szCs w:val="22"/>
        </w:rPr>
        <w:t>praktisch die Auftragsverarbeitung</w:t>
      </w:r>
      <w:r w:rsidR="00315184" w:rsidRPr="002F0867">
        <w:rPr>
          <w:rFonts w:ascii="Times New Roman" w:hAnsi="Times New Roman"/>
          <w:color w:val="000000"/>
          <w:szCs w:val="22"/>
        </w:rPr>
        <w:t xml:space="preserve"> an</w:t>
      </w:r>
      <w:r w:rsidR="00551713" w:rsidRPr="002F0867">
        <w:rPr>
          <w:rFonts w:ascii="Times New Roman" w:hAnsi="Times New Roman"/>
          <w:color w:val="000000"/>
          <w:szCs w:val="22"/>
        </w:rPr>
        <w:t xml:space="preserve">, indem er das Ziel verfolgt, </w:t>
      </w:r>
      <w:r w:rsidR="00BD0990" w:rsidRPr="002F0867">
        <w:rPr>
          <w:rFonts w:ascii="Times New Roman" w:hAnsi="Times New Roman"/>
          <w:color w:val="000000"/>
          <w:szCs w:val="22"/>
        </w:rPr>
        <w:t xml:space="preserve">Kunden oder Neukunden </w:t>
      </w:r>
      <w:r w:rsidR="00B451E9" w:rsidRPr="002F0867">
        <w:rPr>
          <w:rFonts w:ascii="Times New Roman" w:hAnsi="Times New Roman"/>
          <w:color w:val="000000"/>
          <w:szCs w:val="22"/>
        </w:rPr>
        <w:t xml:space="preserve">(in Sinne dieser </w:t>
      </w:r>
      <w:r w:rsidR="00D8747F" w:rsidRPr="002F0867">
        <w:rPr>
          <w:rFonts w:ascii="Times New Roman" w:hAnsi="Times New Roman"/>
          <w:color w:val="000000"/>
          <w:szCs w:val="22"/>
        </w:rPr>
        <w:t>VEREINBARUNG</w:t>
      </w:r>
      <w:r w:rsidR="00B451E9" w:rsidRPr="002F0867">
        <w:rPr>
          <w:rFonts w:ascii="Times New Roman" w:hAnsi="Times New Roman"/>
          <w:color w:val="000000"/>
          <w:szCs w:val="22"/>
        </w:rPr>
        <w:t xml:space="preserve"> „betroff</w:t>
      </w:r>
      <w:r w:rsidR="00B451E9" w:rsidRPr="002F0867">
        <w:rPr>
          <w:rFonts w:ascii="Times New Roman" w:hAnsi="Times New Roman"/>
          <w:color w:val="000000"/>
          <w:szCs w:val="22"/>
        </w:rPr>
        <w:t>e</w:t>
      </w:r>
      <w:r w:rsidR="00B451E9" w:rsidRPr="002F0867">
        <w:rPr>
          <w:rFonts w:ascii="Times New Roman" w:hAnsi="Times New Roman"/>
          <w:color w:val="000000"/>
          <w:szCs w:val="22"/>
        </w:rPr>
        <w:t>ne Personen“) werblich anzusprechen. Die werbliche Ansprache stellt eine Verarbeitung persone</w:t>
      </w:r>
      <w:r w:rsidR="00B451E9" w:rsidRPr="002F0867">
        <w:rPr>
          <w:rFonts w:ascii="Times New Roman" w:hAnsi="Times New Roman"/>
          <w:color w:val="000000"/>
          <w:szCs w:val="22"/>
        </w:rPr>
        <w:t>n</w:t>
      </w:r>
      <w:r w:rsidR="00B451E9" w:rsidRPr="002F0867">
        <w:rPr>
          <w:rFonts w:ascii="Times New Roman" w:hAnsi="Times New Roman"/>
          <w:color w:val="000000"/>
          <w:szCs w:val="22"/>
        </w:rPr>
        <w:t>bezogene</w:t>
      </w:r>
      <w:r w:rsidR="00BD0990" w:rsidRPr="002F0867">
        <w:rPr>
          <w:rFonts w:ascii="Times New Roman" w:hAnsi="Times New Roman"/>
          <w:color w:val="000000"/>
          <w:szCs w:val="22"/>
        </w:rPr>
        <w:t>r</w:t>
      </w:r>
      <w:r w:rsidR="00B451E9" w:rsidRPr="002F0867">
        <w:rPr>
          <w:rFonts w:ascii="Times New Roman" w:hAnsi="Times New Roman"/>
          <w:color w:val="000000"/>
          <w:szCs w:val="22"/>
        </w:rPr>
        <w:t xml:space="preserve"> Daten </w:t>
      </w:r>
      <w:r w:rsidR="00BD0990" w:rsidRPr="002F0867">
        <w:rPr>
          <w:rFonts w:ascii="Times New Roman" w:hAnsi="Times New Roman"/>
          <w:color w:val="000000"/>
          <w:szCs w:val="22"/>
        </w:rPr>
        <w:t>(</w:t>
      </w:r>
      <w:r w:rsidR="00354926" w:rsidRPr="002F0867">
        <w:rPr>
          <w:rFonts w:ascii="Times New Roman" w:hAnsi="Times New Roman"/>
          <w:color w:val="000000"/>
          <w:szCs w:val="22"/>
        </w:rPr>
        <w:t>Name</w:t>
      </w:r>
      <w:r w:rsidR="00BD0990" w:rsidRPr="002F0867">
        <w:rPr>
          <w:rFonts w:ascii="Times New Roman" w:hAnsi="Times New Roman"/>
          <w:color w:val="000000"/>
          <w:szCs w:val="22"/>
        </w:rPr>
        <w:t>,</w:t>
      </w:r>
      <w:r w:rsidR="00354926" w:rsidRPr="002F0867">
        <w:rPr>
          <w:rFonts w:ascii="Times New Roman" w:hAnsi="Times New Roman"/>
          <w:color w:val="000000"/>
          <w:szCs w:val="22"/>
        </w:rPr>
        <w:t xml:space="preserve"> </w:t>
      </w:r>
      <w:r w:rsidR="00BE2961" w:rsidRPr="002F0867">
        <w:rPr>
          <w:rFonts w:ascii="Times New Roman" w:hAnsi="Times New Roman"/>
          <w:color w:val="000000"/>
          <w:szCs w:val="22"/>
        </w:rPr>
        <w:t xml:space="preserve">Adresse und </w:t>
      </w:r>
      <w:r w:rsidR="00BD0990" w:rsidRPr="002F0867">
        <w:rPr>
          <w:rFonts w:ascii="Times New Roman" w:hAnsi="Times New Roman"/>
          <w:color w:val="000000"/>
          <w:szCs w:val="22"/>
        </w:rPr>
        <w:t xml:space="preserve">ggf. </w:t>
      </w:r>
      <w:r w:rsidR="00354926" w:rsidRPr="002F0867">
        <w:rPr>
          <w:rFonts w:ascii="Times New Roman" w:hAnsi="Times New Roman"/>
          <w:color w:val="000000"/>
          <w:szCs w:val="22"/>
        </w:rPr>
        <w:t>weitere Daten</w:t>
      </w:r>
      <w:r w:rsidR="00BD0990" w:rsidRPr="002F0867">
        <w:rPr>
          <w:rFonts w:ascii="Times New Roman" w:hAnsi="Times New Roman"/>
          <w:color w:val="000000"/>
          <w:szCs w:val="22"/>
        </w:rPr>
        <w:t>)</w:t>
      </w:r>
      <w:r w:rsidR="00354926" w:rsidRPr="002F0867">
        <w:rPr>
          <w:rFonts w:ascii="Times New Roman" w:hAnsi="Times New Roman"/>
          <w:color w:val="000000"/>
          <w:szCs w:val="22"/>
        </w:rPr>
        <w:t xml:space="preserve"> </w:t>
      </w:r>
      <w:r w:rsidR="00BD0990" w:rsidRPr="002F0867">
        <w:rPr>
          <w:rFonts w:ascii="Times New Roman" w:hAnsi="Times New Roman"/>
          <w:color w:val="000000"/>
          <w:szCs w:val="22"/>
        </w:rPr>
        <w:t>des Adresseigners dar</w:t>
      </w:r>
      <w:r w:rsidR="00BE2961" w:rsidRPr="002F0867">
        <w:rPr>
          <w:rFonts w:ascii="Times New Roman" w:hAnsi="Times New Roman"/>
          <w:color w:val="000000"/>
          <w:szCs w:val="22"/>
        </w:rPr>
        <w:t xml:space="preserve">. </w:t>
      </w:r>
      <w:r w:rsidR="00B451E9" w:rsidRPr="002F0867">
        <w:rPr>
          <w:rFonts w:ascii="Times New Roman" w:hAnsi="Times New Roman"/>
          <w:color w:val="000000"/>
          <w:szCs w:val="22"/>
        </w:rPr>
        <w:t>Der Werbetre</w:t>
      </w:r>
      <w:r w:rsidR="00B451E9" w:rsidRPr="002F0867">
        <w:rPr>
          <w:rFonts w:ascii="Times New Roman" w:hAnsi="Times New Roman"/>
          <w:color w:val="000000"/>
          <w:szCs w:val="22"/>
        </w:rPr>
        <w:t>i</w:t>
      </w:r>
      <w:r w:rsidR="00B451E9" w:rsidRPr="002F0867">
        <w:rPr>
          <w:rFonts w:ascii="Times New Roman" w:hAnsi="Times New Roman"/>
          <w:color w:val="000000"/>
          <w:szCs w:val="22"/>
        </w:rPr>
        <w:t xml:space="preserve">bende erhält die Nutzungsrechte an </w:t>
      </w:r>
      <w:r w:rsidR="00685360" w:rsidRPr="002F0867">
        <w:rPr>
          <w:rFonts w:ascii="Times New Roman" w:hAnsi="Times New Roman"/>
          <w:color w:val="000000"/>
          <w:szCs w:val="22"/>
        </w:rPr>
        <w:t>den</w:t>
      </w:r>
      <w:r w:rsidR="009F56E0" w:rsidRPr="002F0867">
        <w:rPr>
          <w:rFonts w:ascii="Times New Roman" w:hAnsi="Times New Roman"/>
          <w:color w:val="000000"/>
          <w:szCs w:val="22"/>
        </w:rPr>
        <w:t xml:space="preserve"> personenbezogenen</w:t>
      </w:r>
      <w:r w:rsidR="00B451E9" w:rsidRPr="002F0867">
        <w:rPr>
          <w:rFonts w:ascii="Times New Roman" w:hAnsi="Times New Roman"/>
          <w:color w:val="000000"/>
          <w:szCs w:val="22"/>
        </w:rPr>
        <w:t xml:space="preserve"> Daten</w:t>
      </w:r>
      <w:r w:rsidR="00906312" w:rsidRPr="002F0867">
        <w:rPr>
          <w:rFonts w:ascii="Times New Roman" w:hAnsi="Times New Roman"/>
          <w:color w:val="000000"/>
          <w:szCs w:val="22"/>
        </w:rPr>
        <w:t xml:space="preserve"> </w:t>
      </w:r>
      <w:r w:rsidR="00BD0990" w:rsidRPr="002F0867">
        <w:rPr>
          <w:rFonts w:ascii="Times New Roman" w:hAnsi="Times New Roman"/>
          <w:color w:val="000000"/>
          <w:szCs w:val="22"/>
        </w:rPr>
        <w:t xml:space="preserve">vom Adresseigner </w:t>
      </w:r>
      <w:r w:rsidR="00906312" w:rsidRPr="002F0867">
        <w:rPr>
          <w:rFonts w:ascii="Times New Roman" w:hAnsi="Times New Roman"/>
          <w:color w:val="000000"/>
          <w:szCs w:val="22"/>
        </w:rPr>
        <w:t>und vergütet den Dienstleister</w:t>
      </w:r>
      <w:r w:rsidR="00984262" w:rsidRPr="002F0867">
        <w:rPr>
          <w:rFonts w:ascii="Times New Roman" w:hAnsi="Times New Roman"/>
          <w:color w:val="000000"/>
          <w:szCs w:val="22"/>
        </w:rPr>
        <w:t>, d</w:t>
      </w:r>
      <w:r w:rsidR="00BE2961" w:rsidRPr="002F0867">
        <w:rPr>
          <w:rFonts w:ascii="Times New Roman" w:hAnsi="Times New Roman"/>
          <w:color w:val="000000"/>
          <w:szCs w:val="22"/>
        </w:rPr>
        <w:t>er</w:t>
      </w:r>
      <w:r w:rsidR="00984262" w:rsidRPr="002F0867">
        <w:rPr>
          <w:rFonts w:ascii="Times New Roman" w:hAnsi="Times New Roman"/>
          <w:color w:val="000000"/>
          <w:szCs w:val="22"/>
        </w:rPr>
        <w:t xml:space="preserve"> </w:t>
      </w:r>
      <w:r w:rsidR="00BE2961" w:rsidRPr="002F0867">
        <w:rPr>
          <w:rFonts w:ascii="Times New Roman" w:hAnsi="Times New Roman"/>
          <w:color w:val="000000"/>
          <w:szCs w:val="22"/>
        </w:rPr>
        <w:t>die</w:t>
      </w:r>
      <w:r w:rsidR="00A4690B" w:rsidRPr="002F0867">
        <w:rPr>
          <w:rFonts w:ascii="Times New Roman" w:hAnsi="Times New Roman"/>
          <w:color w:val="000000"/>
          <w:szCs w:val="22"/>
        </w:rPr>
        <w:t xml:space="preserve">se </w:t>
      </w:r>
      <w:r w:rsidR="00984262" w:rsidRPr="002F0867">
        <w:rPr>
          <w:rFonts w:ascii="Times New Roman" w:hAnsi="Times New Roman"/>
          <w:color w:val="000000"/>
          <w:szCs w:val="22"/>
        </w:rPr>
        <w:t xml:space="preserve">Daten zwecks </w:t>
      </w:r>
      <w:r w:rsidR="00354926" w:rsidRPr="002F0867">
        <w:rPr>
          <w:rFonts w:ascii="Times New Roman" w:hAnsi="Times New Roman"/>
          <w:color w:val="000000"/>
          <w:szCs w:val="22"/>
        </w:rPr>
        <w:t xml:space="preserve">Dialogmarketings </w:t>
      </w:r>
      <w:r w:rsidR="00906312" w:rsidRPr="002F0867">
        <w:rPr>
          <w:rFonts w:ascii="Times New Roman" w:hAnsi="Times New Roman"/>
          <w:color w:val="000000"/>
          <w:szCs w:val="22"/>
        </w:rPr>
        <w:t xml:space="preserve">nach </w:t>
      </w:r>
      <w:r w:rsidR="00984262" w:rsidRPr="002F0867">
        <w:rPr>
          <w:rFonts w:ascii="Times New Roman" w:hAnsi="Times New Roman"/>
          <w:color w:val="000000"/>
          <w:szCs w:val="22"/>
        </w:rPr>
        <w:t xml:space="preserve">einer </w:t>
      </w:r>
      <w:r w:rsidR="00906312" w:rsidRPr="002F0867">
        <w:rPr>
          <w:rFonts w:ascii="Times New Roman" w:hAnsi="Times New Roman"/>
          <w:color w:val="000000"/>
          <w:szCs w:val="22"/>
        </w:rPr>
        <w:t>gesonderte</w:t>
      </w:r>
      <w:r w:rsidR="009629AF" w:rsidRPr="002F0867">
        <w:rPr>
          <w:rFonts w:ascii="Times New Roman" w:hAnsi="Times New Roman"/>
          <w:color w:val="000000"/>
          <w:szCs w:val="22"/>
        </w:rPr>
        <w:t>n</w:t>
      </w:r>
      <w:r w:rsidR="00906312" w:rsidRPr="002F0867">
        <w:rPr>
          <w:rFonts w:ascii="Times New Roman" w:hAnsi="Times New Roman"/>
          <w:color w:val="000000"/>
          <w:szCs w:val="22"/>
        </w:rPr>
        <w:t xml:space="preserve"> Vereinbarung</w:t>
      </w:r>
      <w:r w:rsidR="00315184" w:rsidRPr="002F0867">
        <w:rPr>
          <w:rFonts w:ascii="Times New Roman" w:hAnsi="Times New Roman"/>
          <w:color w:val="000000"/>
          <w:szCs w:val="22"/>
        </w:rPr>
        <w:t xml:space="preserve"> verarbeitet</w:t>
      </w:r>
      <w:r w:rsidR="00906312" w:rsidRPr="002F0867">
        <w:rPr>
          <w:rFonts w:ascii="Times New Roman" w:hAnsi="Times New Roman"/>
          <w:color w:val="000000"/>
          <w:szCs w:val="22"/>
        </w:rPr>
        <w:t xml:space="preserve">. </w:t>
      </w:r>
      <w:r w:rsidR="00984262" w:rsidRPr="002F0867">
        <w:rPr>
          <w:rFonts w:ascii="Times New Roman" w:hAnsi="Times New Roman"/>
          <w:color w:val="000000"/>
          <w:szCs w:val="22"/>
        </w:rPr>
        <w:t xml:space="preserve">Der Werbetreibende hat </w:t>
      </w:r>
      <w:r w:rsidR="009629AF" w:rsidRPr="002F0867">
        <w:rPr>
          <w:rFonts w:ascii="Times New Roman" w:hAnsi="Times New Roman"/>
          <w:color w:val="000000"/>
          <w:szCs w:val="22"/>
        </w:rPr>
        <w:t xml:space="preserve">bei der hier vereinbarten Auftragsverarbeitung </w:t>
      </w:r>
      <w:r w:rsidR="00984262" w:rsidRPr="002F0867">
        <w:rPr>
          <w:rFonts w:ascii="Times New Roman" w:hAnsi="Times New Roman"/>
          <w:color w:val="000000"/>
          <w:szCs w:val="22"/>
        </w:rPr>
        <w:t xml:space="preserve">keinen Zugriff auf die personenbezogenen Daten </w:t>
      </w:r>
      <w:r w:rsidR="009629AF" w:rsidRPr="002F0867">
        <w:rPr>
          <w:rFonts w:ascii="Times New Roman" w:hAnsi="Times New Roman"/>
          <w:color w:val="000000"/>
          <w:szCs w:val="22"/>
        </w:rPr>
        <w:t xml:space="preserve">der </w:t>
      </w:r>
      <w:r w:rsidR="00315184" w:rsidRPr="002F0867">
        <w:rPr>
          <w:rFonts w:ascii="Times New Roman" w:hAnsi="Times New Roman"/>
          <w:color w:val="000000"/>
          <w:szCs w:val="22"/>
        </w:rPr>
        <w:t>betroffenen Personen</w:t>
      </w:r>
      <w:r w:rsidR="00984262" w:rsidRPr="002F0867">
        <w:rPr>
          <w:rFonts w:ascii="Times New Roman" w:hAnsi="Times New Roman"/>
          <w:color w:val="000000"/>
          <w:szCs w:val="22"/>
        </w:rPr>
        <w:t xml:space="preserve">. </w:t>
      </w:r>
      <w:r w:rsidR="00315184" w:rsidRPr="002F0867">
        <w:rPr>
          <w:rFonts w:ascii="Times New Roman" w:hAnsi="Times New Roman"/>
          <w:color w:val="000000"/>
          <w:szCs w:val="22"/>
        </w:rPr>
        <w:t xml:space="preserve">Den </w:t>
      </w:r>
      <w:r w:rsidR="00984262" w:rsidRPr="002F0867">
        <w:rPr>
          <w:rFonts w:ascii="Times New Roman" w:hAnsi="Times New Roman"/>
          <w:color w:val="000000"/>
          <w:szCs w:val="22"/>
        </w:rPr>
        <w:t xml:space="preserve">Zugriff auf diese Daten </w:t>
      </w:r>
      <w:r w:rsidR="00315184" w:rsidRPr="002F0867">
        <w:rPr>
          <w:rFonts w:ascii="Times New Roman" w:hAnsi="Times New Roman"/>
          <w:color w:val="000000"/>
          <w:szCs w:val="22"/>
        </w:rPr>
        <w:t xml:space="preserve">steuert </w:t>
      </w:r>
      <w:r w:rsidR="00984262" w:rsidRPr="002F0867">
        <w:rPr>
          <w:rFonts w:ascii="Times New Roman" w:hAnsi="Times New Roman"/>
          <w:color w:val="000000"/>
          <w:szCs w:val="22"/>
        </w:rPr>
        <w:t>der Adresseigner</w:t>
      </w:r>
      <w:r w:rsidR="00BE2961" w:rsidRPr="002F0867">
        <w:rPr>
          <w:rFonts w:ascii="Times New Roman" w:hAnsi="Times New Roman"/>
          <w:color w:val="000000"/>
          <w:szCs w:val="22"/>
        </w:rPr>
        <w:t xml:space="preserve"> als Herr der Daten</w:t>
      </w:r>
      <w:r w:rsidR="00984262" w:rsidRPr="002F0867">
        <w:rPr>
          <w:rFonts w:ascii="Times New Roman" w:hAnsi="Times New Roman"/>
          <w:color w:val="000000"/>
          <w:szCs w:val="22"/>
        </w:rPr>
        <w:t>, so</w:t>
      </w:r>
      <w:r w:rsidR="00B929AF" w:rsidRPr="002F0867">
        <w:rPr>
          <w:rFonts w:ascii="Times New Roman" w:hAnsi="Times New Roman"/>
          <w:color w:val="000000"/>
          <w:szCs w:val="22"/>
        </w:rPr>
        <w:t xml:space="preserve"> </w:t>
      </w:r>
      <w:r w:rsidR="00984262" w:rsidRPr="002F0867">
        <w:rPr>
          <w:rFonts w:ascii="Times New Roman" w:hAnsi="Times New Roman"/>
          <w:color w:val="000000"/>
          <w:szCs w:val="22"/>
        </w:rPr>
        <w:t>dass dieser für die</w:t>
      </w:r>
      <w:r w:rsidR="00454D72" w:rsidRPr="002F0867">
        <w:rPr>
          <w:rFonts w:ascii="Times New Roman" w:hAnsi="Times New Roman"/>
          <w:color w:val="000000"/>
          <w:szCs w:val="22"/>
        </w:rPr>
        <w:t xml:space="preserve"> datenschutz</w:t>
      </w:r>
      <w:r w:rsidR="00426393" w:rsidRPr="002F0867">
        <w:rPr>
          <w:rFonts w:ascii="Times New Roman" w:hAnsi="Times New Roman"/>
          <w:color w:val="000000"/>
          <w:szCs w:val="22"/>
        </w:rPr>
        <w:t>konforme</w:t>
      </w:r>
      <w:r w:rsidR="00984262" w:rsidRPr="002F0867">
        <w:rPr>
          <w:rFonts w:ascii="Times New Roman" w:hAnsi="Times New Roman"/>
          <w:color w:val="000000"/>
          <w:szCs w:val="22"/>
        </w:rPr>
        <w:t xml:space="preserve"> Verarbeitung </w:t>
      </w:r>
      <w:r w:rsidR="00426393" w:rsidRPr="002F0867">
        <w:rPr>
          <w:rFonts w:ascii="Times New Roman" w:hAnsi="Times New Roman"/>
          <w:color w:val="000000"/>
          <w:szCs w:val="22"/>
        </w:rPr>
        <w:t>de</w:t>
      </w:r>
      <w:r w:rsidR="00B929AF" w:rsidRPr="002F0867">
        <w:rPr>
          <w:rFonts w:ascii="Times New Roman" w:hAnsi="Times New Roman"/>
          <w:color w:val="000000"/>
          <w:szCs w:val="22"/>
        </w:rPr>
        <w:t>r</w:t>
      </w:r>
      <w:r w:rsidR="00426393" w:rsidRPr="002F0867">
        <w:rPr>
          <w:rFonts w:ascii="Times New Roman" w:hAnsi="Times New Roman"/>
          <w:color w:val="000000"/>
          <w:szCs w:val="22"/>
        </w:rPr>
        <w:t xml:space="preserve"> pe</w:t>
      </w:r>
      <w:r w:rsidR="00426393" w:rsidRPr="002F0867">
        <w:rPr>
          <w:rFonts w:ascii="Times New Roman" w:hAnsi="Times New Roman"/>
          <w:color w:val="000000"/>
          <w:szCs w:val="22"/>
        </w:rPr>
        <w:t>r</w:t>
      </w:r>
      <w:r w:rsidR="00426393" w:rsidRPr="002F0867">
        <w:rPr>
          <w:rFonts w:ascii="Times New Roman" w:hAnsi="Times New Roman"/>
          <w:color w:val="000000"/>
          <w:szCs w:val="22"/>
        </w:rPr>
        <w:t>sonenbezogenen Daten verantwortlich ist</w:t>
      </w:r>
      <w:r w:rsidR="007E2C1D" w:rsidRPr="002F0867">
        <w:rPr>
          <w:rFonts w:ascii="Times New Roman" w:hAnsi="Times New Roman"/>
          <w:color w:val="000000"/>
          <w:szCs w:val="22"/>
        </w:rPr>
        <w:t xml:space="preserve"> (auch </w:t>
      </w:r>
      <w:r w:rsidR="007E2C1D" w:rsidRPr="002F0867">
        <w:rPr>
          <w:rFonts w:ascii="Times New Roman" w:hAnsi="Times New Roman"/>
          <w:b/>
          <w:color w:val="000000"/>
          <w:szCs w:val="22"/>
        </w:rPr>
        <w:t>datenschutzrechtlicher Auftraggeber</w:t>
      </w:r>
      <w:r w:rsidR="007E2C1D" w:rsidRPr="002F0867">
        <w:rPr>
          <w:rFonts w:ascii="Times New Roman" w:hAnsi="Times New Roman"/>
          <w:color w:val="000000"/>
          <w:szCs w:val="22"/>
        </w:rPr>
        <w:t>)</w:t>
      </w:r>
      <w:r w:rsidR="00426393" w:rsidRPr="002F0867">
        <w:rPr>
          <w:rFonts w:ascii="Times New Roman" w:hAnsi="Times New Roman"/>
          <w:color w:val="000000"/>
          <w:szCs w:val="22"/>
        </w:rPr>
        <w:t xml:space="preserve">. </w:t>
      </w:r>
      <w:r w:rsidR="004E3E3A" w:rsidRPr="002F0867">
        <w:rPr>
          <w:rFonts w:ascii="Times New Roman" w:hAnsi="Times New Roman"/>
          <w:color w:val="000000"/>
          <w:szCs w:val="22"/>
        </w:rPr>
        <w:t>[</w:t>
      </w:r>
      <w:r w:rsidR="004E3E3A" w:rsidRPr="002F0867">
        <w:rPr>
          <w:rFonts w:ascii="Times New Roman" w:hAnsi="Times New Roman"/>
          <w:i/>
          <w:color w:val="000000"/>
          <w:szCs w:val="22"/>
        </w:rPr>
        <w:t>Etwas ander</w:t>
      </w:r>
      <w:r w:rsidR="00B929AF" w:rsidRPr="002F0867">
        <w:rPr>
          <w:rFonts w:ascii="Times New Roman" w:hAnsi="Times New Roman"/>
          <w:i/>
          <w:color w:val="000000"/>
          <w:szCs w:val="22"/>
        </w:rPr>
        <w:t>e</w:t>
      </w:r>
      <w:r w:rsidR="004E3E3A" w:rsidRPr="002F0867">
        <w:rPr>
          <w:rFonts w:ascii="Times New Roman" w:hAnsi="Times New Roman"/>
          <w:i/>
          <w:color w:val="000000"/>
          <w:szCs w:val="22"/>
        </w:rPr>
        <w:t xml:space="preserve">s gilt dann, wenn die </w:t>
      </w:r>
      <w:r w:rsidR="00426393" w:rsidRPr="002F0867">
        <w:rPr>
          <w:rFonts w:ascii="Times New Roman" w:hAnsi="Times New Roman"/>
          <w:i/>
          <w:color w:val="000000"/>
          <w:szCs w:val="22"/>
        </w:rPr>
        <w:t>Daten verkauft werden und</w:t>
      </w:r>
      <w:r w:rsidR="004E3E3A" w:rsidRPr="002F0867">
        <w:rPr>
          <w:rFonts w:ascii="Times New Roman" w:hAnsi="Times New Roman"/>
          <w:i/>
          <w:color w:val="000000"/>
          <w:szCs w:val="22"/>
        </w:rPr>
        <w:t xml:space="preserve"> </w:t>
      </w:r>
      <w:r w:rsidR="00426393" w:rsidRPr="002F0867">
        <w:rPr>
          <w:rFonts w:ascii="Times New Roman" w:hAnsi="Times New Roman"/>
          <w:i/>
          <w:color w:val="000000"/>
          <w:szCs w:val="22"/>
        </w:rPr>
        <w:t>der Werbe</w:t>
      </w:r>
      <w:r w:rsidR="007E2C1D" w:rsidRPr="002F0867">
        <w:rPr>
          <w:rFonts w:ascii="Times New Roman" w:hAnsi="Times New Roman"/>
          <w:i/>
          <w:color w:val="000000"/>
          <w:szCs w:val="22"/>
        </w:rPr>
        <w:t xml:space="preserve">treibende selbst </w:t>
      </w:r>
      <w:r w:rsidR="00454D72" w:rsidRPr="002F0867">
        <w:rPr>
          <w:rFonts w:ascii="Times New Roman" w:hAnsi="Times New Roman"/>
          <w:i/>
          <w:color w:val="000000"/>
          <w:szCs w:val="22"/>
        </w:rPr>
        <w:t>datenschut</w:t>
      </w:r>
      <w:r w:rsidR="00454D72" w:rsidRPr="002F0867">
        <w:rPr>
          <w:rFonts w:ascii="Times New Roman" w:hAnsi="Times New Roman"/>
          <w:i/>
          <w:color w:val="000000"/>
          <w:szCs w:val="22"/>
        </w:rPr>
        <w:t>z</w:t>
      </w:r>
      <w:r w:rsidR="00454D72" w:rsidRPr="002F0867">
        <w:rPr>
          <w:rFonts w:ascii="Times New Roman" w:hAnsi="Times New Roman"/>
          <w:i/>
          <w:color w:val="000000"/>
          <w:szCs w:val="22"/>
        </w:rPr>
        <w:t>rechtlich</w:t>
      </w:r>
      <w:r w:rsidR="007E2C1D" w:rsidRPr="002F0867">
        <w:rPr>
          <w:rFonts w:ascii="Times New Roman" w:hAnsi="Times New Roman"/>
          <w:i/>
          <w:color w:val="000000"/>
          <w:szCs w:val="22"/>
        </w:rPr>
        <w:t xml:space="preserve"> verantwortlich wird.</w:t>
      </w:r>
      <w:r w:rsidR="004E3E3A" w:rsidRPr="002F0867">
        <w:rPr>
          <w:rFonts w:ascii="Times New Roman" w:hAnsi="Times New Roman"/>
          <w:color w:val="000000"/>
          <w:szCs w:val="22"/>
        </w:rPr>
        <w:t>]</w:t>
      </w:r>
      <w:r w:rsidR="007E2C1D" w:rsidRPr="002F0867">
        <w:rPr>
          <w:rFonts w:ascii="Times New Roman" w:hAnsi="Times New Roman"/>
          <w:color w:val="000000"/>
          <w:szCs w:val="22"/>
        </w:rPr>
        <w:t xml:space="preserve"> Die </w:t>
      </w:r>
      <w:r w:rsidR="007E2C1D" w:rsidRPr="002F0867">
        <w:rPr>
          <w:rFonts w:ascii="Times New Roman" w:hAnsi="Times New Roman"/>
          <w:b/>
          <w:color w:val="000000"/>
          <w:szCs w:val="22"/>
        </w:rPr>
        <w:t>datenschutzrechtliche Vertragsbeziehung</w:t>
      </w:r>
      <w:r w:rsidR="007E2C1D" w:rsidRPr="002F0867">
        <w:rPr>
          <w:rFonts w:ascii="Times New Roman" w:hAnsi="Times New Roman"/>
          <w:color w:val="000000"/>
          <w:szCs w:val="22"/>
        </w:rPr>
        <w:t xml:space="preserve"> </w:t>
      </w:r>
      <w:r w:rsidR="004E3E3A" w:rsidRPr="002F0867">
        <w:rPr>
          <w:rFonts w:ascii="Times New Roman" w:hAnsi="Times New Roman"/>
          <w:color w:val="000000"/>
          <w:szCs w:val="22"/>
        </w:rPr>
        <w:t xml:space="preserve">(auch </w:t>
      </w:r>
      <w:r w:rsidR="004E3E3A" w:rsidRPr="002F0867">
        <w:rPr>
          <w:rFonts w:ascii="Times New Roman" w:hAnsi="Times New Roman"/>
          <w:b/>
          <w:color w:val="000000"/>
          <w:szCs w:val="22"/>
        </w:rPr>
        <w:t>Au</w:t>
      </w:r>
      <w:r w:rsidR="004E3E3A" w:rsidRPr="002F0867">
        <w:rPr>
          <w:rFonts w:ascii="Times New Roman" w:hAnsi="Times New Roman"/>
          <w:b/>
          <w:color w:val="000000"/>
          <w:szCs w:val="22"/>
        </w:rPr>
        <w:t>f</w:t>
      </w:r>
      <w:r w:rsidR="004E3E3A" w:rsidRPr="002F0867">
        <w:rPr>
          <w:rFonts w:ascii="Times New Roman" w:hAnsi="Times New Roman"/>
          <w:b/>
          <w:color w:val="000000"/>
          <w:szCs w:val="22"/>
        </w:rPr>
        <w:t>tragsverarbeitung</w:t>
      </w:r>
      <w:r w:rsidR="004E3E3A" w:rsidRPr="002F0867">
        <w:rPr>
          <w:rFonts w:ascii="Times New Roman" w:hAnsi="Times New Roman"/>
          <w:color w:val="000000"/>
          <w:szCs w:val="22"/>
        </w:rPr>
        <w:t xml:space="preserve">) </w:t>
      </w:r>
      <w:r w:rsidR="007E2C1D" w:rsidRPr="002F0867">
        <w:rPr>
          <w:rFonts w:ascii="Times New Roman" w:hAnsi="Times New Roman"/>
          <w:color w:val="000000"/>
          <w:szCs w:val="22"/>
        </w:rPr>
        <w:t xml:space="preserve">besteht </w:t>
      </w:r>
      <w:r w:rsidR="004E3E3A" w:rsidRPr="002F0867">
        <w:rPr>
          <w:rFonts w:ascii="Times New Roman" w:hAnsi="Times New Roman"/>
          <w:color w:val="000000"/>
          <w:szCs w:val="22"/>
        </w:rPr>
        <w:t xml:space="preserve">also </w:t>
      </w:r>
      <w:r w:rsidR="007E2C1D" w:rsidRPr="002F0867">
        <w:rPr>
          <w:rFonts w:ascii="Times New Roman" w:hAnsi="Times New Roman"/>
          <w:color w:val="000000"/>
          <w:szCs w:val="22"/>
        </w:rPr>
        <w:t xml:space="preserve">zwischen dem Adresseigner und dem Dienstleister. </w:t>
      </w:r>
      <w:r w:rsidR="00C6187B" w:rsidRPr="002F0867">
        <w:rPr>
          <w:rFonts w:ascii="Times New Roman" w:hAnsi="Times New Roman"/>
          <w:color w:val="000000"/>
          <w:szCs w:val="22"/>
        </w:rPr>
        <w:t>Das folgende Schaubild macht die Beteiligten und deren Rechtsbeziehungen deutlich.</w:t>
      </w:r>
    </w:p>
    <w:p w14:paraId="311EC649" w14:textId="77777777" w:rsidR="00C6187B" w:rsidRPr="002F0867" w:rsidRDefault="00C6187B" w:rsidP="0013663F">
      <w:pPr>
        <w:pStyle w:val="NurText"/>
        <w:jc w:val="both"/>
        <w:rPr>
          <w:rFonts w:ascii="Times New Roman" w:hAnsi="Times New Roman"/>
          <w:color w:val="000000"/>
          <w:szCs w:val="22"/>
        </w:rPr>
      </w:pPr>
    </w:p>
    <w:p w14:paraId="04A9A3D5" w14:textId="712DD116" w:rsidR="00C6187B" w:rsidRPr="002F0867" w:rsidRDefault="004E3E3A" w:rsidP="0013663F">
      <w:pPr>
        <w:pStyle w:val="NurText"/>
        <w:jc w:val="both"/>
        <w:rPr>
          <w:rFonts w:ascii="Times New Roman" w:hAnsi="Times New Roman"/>
          <w:color w:val="000000"/>
          <w:szCs w:val="22"/>
        </w:rPr>
      </w:pPr>
      <w:r w:rsidRPr="002F0867">
        <w:rPr>
          <w:noProof/>
          <w:lang w:eastAsia="de-DE"/>
        </w:rPr>
        <w:lastRenderedPageBreak/>
        <w:t xml:space="preserve"> </w:t>
      </w:r>
      <w:r w:rsidR="008B63B2" w:rsidRPr="002F0867">
        <w:rPr>
          <w:noProof/>
          <w:lang w:eastAsia="de-DE"/>
        </w:rPr>
        <w:t xml:space="preserve"> </w:t>
      </w:r>
      <w:r w:rsidR="00EC2A14" w:rsidRPr="002F0867">
        <w:rPr>
          <w:noProof/>
          <w:lang w:eastAsia="de-DE"/>
        </w:rPr>
        <w:t xml:space="preserve"> </w:t>
      </w:r>
      <w:r w:rsidR="00B929AF" w:rsidRPr="002F0867">
        <w:rPr>
          <w:noProof/>
          <w:lang w:eastAsia="de-DE"/>
        </w:rPr>
        <w:t xml:space="preserve"> </w:t>
      </w:r>
      <w:r w:rsidR="00205238" w:rsidRPr="002F0867">
        <w:rPr>
          <w:noProof/>
          <w:lang w:eastAsia="de-DE"/>
        </w:rPr>
        <w:drawing>
          <wp:inline distT="0" distB="0" distL="0" distR="0" wp14:anchorId="05BB2DBC" wp14:editId="78D6389F">
            <wp:extent cx="5397777" cy="38927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7777" cy="3892750"/>
                    </a:xfrm>
                    <a:prstGeom prst="rect">
                      <a:avLst/>
                    </a:prstGeom>
                  </pic:spPr>
                </pic:pic>
              </a:graphicData>
            </a:graphic>
          </wp:inline>
        </w:drawing>
      </w:r>
    </w:p>
    <w:p w14:paraId="7AFED687" w14:textId="77777777" w:rsidR="00C6187B" w:rsidRPr="002F0867" w:rsidRDefault="00C6187B" w:rsidP="0013663F">
      <w:pPr>
        <w:pStyle w:val="NurText"/>
        <w:jc w:val="both"/>
        <w:rPr>
          <w:rFonts w:ascii="Times New Roman" w:hAnsi="Times New Roman"/>
          <w:color w:val="000000"/>
          <w:szCs w:val="22"/>
        </w:rPr>
      </w:pPr>
    </w:p>
    <w:p w14:paraId="1D78E312" w14:textId="77777777" w:rsidR="00C6187B" w:rsidRPr="002F0867" w:rsidRDefault="00C6187B" w:rsidP="0013663F">
      <w:pPr>
        <w:pStyle w:val="NurText"/>
        <w:jc w:val="both"/>
        <w:rPr>
          <w:rFonts w:ascii="Times New Roman" w:hAnsi="Times New Roman"/>
          <w:color w:val="000000"/>
          <w:szCs w:val="22"/>
        </w:rPr>
      </w:pPr>
    </w:p>
    <w:p w14:paraId="41ABDDEA" w14:textId="49F8D9BB" w:rsidR="00367380" w:rsidRPr="002F0867" w:rsidRDefault="00B929AF" w:rsidP="0013663F">
      <w:pPr>
        <w:pStyle w:val="NurText"/>
        <w:jc w:val="both"/>
        <w:rPr>
          <w:rFonts w:ascii="Times New Roman" w:hAnsi="Times New Roman"/>
          <w:color w:val="000000"/>
          <w:szCs w:val="22"/>
        </w:rPr>
      </w:pPr>
      <w:r w:rsidRPr="002F0867">
        <w:rPr>
          <w:rFonts w:ascii="Times New Roman" w:hAnsi="Times New Roman"/>
          <w:color w:val="000000"/>
          <w:szCs w:val="22"/>
        </w:rPr>
        <w:t xml:space="preserve">Wenn </w:t>
      </w:r>
      <w:r w:rsidR="00906312" w:rsidRPr="002F0867">
        <w:rPr>
          <w:rFonts w:ascii="Times New Roman" w:hAnsi="Times New Roman"/>
          <w:color w:val="000000"/>
          <w:szCs w:val="22"/>
        </w:rPr>
        <w:t xml:space="preserve">der </w:t>
      </w:r>
      <w:r w:rsidR="00906312" w:rsidRPr="002F0867">
        <w:rPr>
          <w:rFonts w:ascii="Times New Roman" w:hAnsi="Times New Roman"/>
          <w:b/>
          <w:color w:val="000000"/>
          <w:szCs w:val="22"/>
        </w:rPr>
        <w:t xml:space="preserve">Adresseigner </w:t>
      </w:r>
      <w:r w:rsidR="000E075C" w:rsidRPr="002F0867">
        <w:rPr>
          <w:rFonts w:ascii="Times New Roman" w:hAnsi="Times New Roman"/>
          <w:b/>
          <w:color w:val="000000"/>
          <w:szCs w:val="22"/>
        </w:rPr>
        <w:t>gleichzeitig Werbetreibende</w:t>
      </w:r>
      <w:r w:rsidR="00906312" w:rsidRPr="002F0867">
        <w:rPr>
          <w:rFonts w:ascii="Times New Roman" w:hAnsi="Times New Roman"/>
          <w:b/>
          <w:color w:val="000000"/>
          <w:szCs w:val="22"/>
        </w:rPr>
        <w:t>r</w:t>
      </w:r>
      <w:r w:rsidR="000E075C" w:rsidRPr="002F0867">
        <w:rPr>
          <w:rFonts w:ascii="Times New Roman" w:hAnsi="Times New Roman"/>
          <w:color w:val="000000"/>
          <w:szCs w:val="22"/>
        </w:rPr>
        <w:t xml:space="preserve"> ist</w:t>
      </w:r>
      <w:r w:rsidR="00A4690B" w:rsidRPr="002F0867">
        <w:rPr>
          <w:rFonts w:ascii="Times New Roman" w:hAnsi="Times New Roman"/>
          <w:color w:val="000000"/>
          <w:szCs w:val="22"/>
        </w:rPr>
        <w:t xml:space="preserve">, </w:t>
      </w:r>
      <w:r w:rsidR="00454D72" w:rsidRPr="002F0867">
        <w:rPr>
          <w:rFonts w:ascii="Times New Roman" w:hAnsi="Times New Roman"/>
          <w:color w:val="000000"/>
          <w:szCs w:val="22"/>
        </w:rPr>
        <w:t>fließen die datenschutzrechtliche Ve</w:t>
      </w:r>
      <w:r w:rsidR="00454D72" w:rsidRPr="002F0867">
        <w:rPr>
          <w:rFonts w:ascii="Times New Roman" w:hAnsi="Times New Roman"/>
          <w:color w:val="000000"/>
          <w:szCs w:val="22"/>
        </w:rPr>
        <w:t>r</w:t>
      </w:r>
      <w:r w:rsidR="00454D72" w:rsidRPr="002F0867">
        <w:rPr>
          <w:rFonts w:ascii="Times New Roman" w:hAnsi="Times New Roman"/>
          <w:color w:val="000000"/>
          <w:szCs w:val="22"/>
        </w:rPr>
        <w:t xml:space="preserve">antwortung als Auftraggeber und </w:t>
      </w:r>
      <w:r w:rsidR="00B17E31" w:rsidRPr="002F0867">
        <w:rPr>
          <w:rFonts w:ascii="Times New Roman" w:hAnsi="Times New Roman"/>
          <w:color w:val="000000"/>
          <w:szCs w:val="22"/>
        </w:rPr>
        <w:t xml:space="preserve">das kommerzielle Innehaben der Nutzungsrechte </w:t>
      </w:r>
      <w:r w:rsidR="00367380" w:rsidRPr="002F0867">
        <w:rPr>
          <w:rFonts w:ascii="Times New Roman" w:hAnsi="Times New Roman"/>
          <w:color w:val="000000"/>
          <w:szCs w:val="22"/>
        </w:rPr>
        <w:t>in einem Unte</w:t>
      </w:r>
      <w:r w:rsidR="00367380" w:rsidRPr="002F0867">
        <w:rPr>
          <w:rFonts w:ascii="Times New Roman" w:hAnsi="Times New Roman"/>
          <w:color w:val="000000"/>
          <w:szCs w:val="22"/>
        </w:rPr>
        <w:t>r</w:t>
      </w:r>
      <w:r w:rsidR="00367380" w:rsidRPr="002F0867">
        <w:rPr>
          <w:rFonts w:ascii="Times New Roman" w:hAnsi="Times New Roman"/>
          <w:color w:val="000000"/>
          <w:szCs w:val="22"/>
        </w:rPr>
        <w:t>nehmen zusammen. Es gelten dann nur die Rechte und Pflichten dieses Vertrags, die für das Rechtsverhältnis zwischen Adresseigner und Dienstleister vorgesehen sind.</w:t>
      </w:r>
    </w:p>
    <w:p w14:paraId="796D3292" w14:textId="77777777" w:rsidR="00367380" w:rsidRPr="002F0867" w:rsidRDefault="00367380" w:rsidP="0013663F">
      <w:pPr>
        <w:pStyle w:val="NurText"/>
        <w:jc w:val="both"/>
        <w:rPr>
          <w:rFonts w:ascii="Times New Roman" w:hAnsi="Times New Roman"/>
          <w:color w:val="000000"/>
          <w:szCs w:val="22"/>
        </w:rPr>
      </w:pPr>
    </w:p>
    <w:p w14:paraId="6D39FFB3" w14:textId="09B917F4" w:rsidR="00242A39" w:rsidRPr="002F0867" w:rsidRDefault="00242A39" w:rsidP="0013663F">
      <w:pPr>
        <w:pStyle w:val="NurText"/>
        <w:pBdr>
          <w:top w:val="single" w:sz="4" w:space="1" w:color="auto"/>
          <w:left w:val="single" w:sz="4" w:space="4" w:color="auto"/>
          <w:bottom w:val="single" w:sz="4" w:space="1" w:color="auto"/>
          <w:right w:val="single" w:sz="4" w:space="4" w:color="auto"/>
        </w:pBdr>
        <w:spacing w:before="120"/>
        <w:jc w:val="both"/>
        <w:rPr>
          <w:rFonts w:ascii="Times New Roman" w:hAnsi="Times New Roman"/>
          <w:color w:val="000000"/>
          <w:szCs w:val="22"/>
        </w:rPr>
      </w:pPr>
      <w:r w:rsidRPr="002F0867">
        <w:rPr>
          <w:rFonts w:ascii="Times New Roman" w:hAnsi="Times New Roman"/>
          <w:b/>
          <w:color w:val="000000"/>
          <w:szCs w:val="22"/>
        </w:rPr>
        <w:t>Achtung</w:t>
      </w:r>
      <w:r w:rsidRPr="002F0867">
        <w:rPr>
          <w:rFonts w:ascii="Times New Roman" w:hAnsi="Times New Roman"/>
          <w:color w:val="000000"/>
          <w:szCs w:val="22"/>
        </w:rPr>
        <w:t xml:space="preserve">: </w:t>
      </w:r>
      <w:r w:rsidR="00115A82" w:rsidRPr="002F0867">
        <w:rPr>
          <w:rFonts w:ascii="Times New Roman" w:hAnsi="Times New Roman"/>
          <w:color w:val="000000"/>
          <w:szCs w:val="22"/>
        </w:rPr>
        <w:t xml:space="preserve">Diese </w:t>
      </w:r>
      <w:r w:rsidR="00D8747F" w:rsidRPr="002F0867">
        <w:rPr>
          <w:rFonts w:ascii="Times New Roman" w:hAnsi="Times New Roman"/>
          <w:color w:val="000000"/>
          <w:szCs w:val="22"/>
        </w:rPr>
        <w:t>VEREINBARUNG</w:t>
      </w:r>
      <w:r w:rsidR="00115A82" w:rsidRPr="002F0867">
        <w:rPr>
          <w:rFonts w:ascii="Times New Roman" w:hAnsi="Times New Roman"/>
          <w:color w:val="000000"/>
          <w:szCs w:val="22"/>
        </w:rPr>
        <w:t xml:space="preserve"> berücksichtigt insbesondere die </w:t>
      </w:r>
      <w:r w:rsidR="00E578FE">
        <w:rPr>
          <w:rFonts w:ascii="Times New Roman" w:hAnsi="Times New Roman"/>
          <w:color w:val="000000"/>
          <w:szCs w:val="22"/>
        </w:rPr>
        <w:t xml:space="preserve">Anforderungen nach Art. 28 </w:t>
      </w:r>
      <w:r w:rsidR="00F809E6" w:rsidRPr="002F0867">
        <w:rPr>
          <w:rFonts w:ascii="Times New Roman" w:hAnsi="Times New Roman"/>
          <w:color w:val="000000"/>
          <w:szCs w:val="22"/>
        </w:rPr>
        <w:t xml:space="preserve">DSGVO </w:t>
      </w:r>
      <w:r w:rsidR="008352A0" w:rsidRPr="002F0867">
        <w:rPr>
          <w:rFonts w:ascii="Times New Roman" w:hAnsi="Times New Roman"/>
          <w:color w:val="000000"/>
          <w:szCs w:val="22"/>
        </w:rPr>
        <w:t>und wird durch konkrete auftragsbezogene Weisungen (</w:t>
      </w:r>
      <w:r w:rsidR="008352A0" w:rsidRPr="002F0867">
        <w:rPr>
          <w:rFonts w:ascii="Times New Roman" w:hAnsi="Times New Roman"/>
          <w:b/>
          <w:color w:val="000000"/>
          <w:szCs w:val="22"/>
        </w:rPr>
        <w:t>gesonderter Adressauftrag</w:t>
      </w:r>
      <w:r w:rsidR="008352A0" w:rsidRPr="002F0867">
        <w:rPr>
          <w:rFonts w:ascii="Times New Roman" w:hAnsi="Times New Roman"/>
          <w:color w:val="000000"/>
          <w:szCs w:val="22"/>
        </w:rPr>
        <w:t xml:space="preserve">) </w:t>
      </w:r>
      <w:r w:rsidR="00F809E6" w:rsidRPr="002F0867">
        <w:rPr>
          <w:rFonts w:ascii="Times New Roman" w:hAnsi="Times New Roman"/>
          <w:color w:val="000000"/>
          <w:szCs w:val="22"/>
        </w:rPr>
        <w:t>des Adresseigners</w:t>
      </w:r>
      <w:r w:rsidR="003271B2" w:rsidRPr="002F0867">
        <w:rPr>
          <w:rFonts w:ascii="Times New Roman" w:hAnsi="Times New Roman"/>
          <w:color w:val="000000"/>
          <w:szCs w:val="22"/>
        </w:rPr>
        <w:t xml:space="preserve"> ergänzt</w:t>
      </w:r>
      <w:r w:rsidR="008352A0" w:rsidRPr="002F0867">
        <w:rPr>
          <w:rFonts w:ascii="Times New Roman" w:hAnsi="Times New Roman"/>
          <w:color w:val="000000"/>
          <w:szCs w:val="22"/>
        </w:rPr>
        <w:t xml:space="preserve">. In </w:t>
      </w:r>
      <w:r w:rsidR="00A60954" w:rsidRPr="002F0867">
        <w:rPr>
          <w:rFonts w:ascii="Times New Roman" w:hAnsi="Times New Roman"/>
          <w:color w:val="000000"/>
          <w:szCs w:val="22"/>
        </w:rPr>
        <w:t>dem gesonderten Adressauftrag</w:t>
      </w:r>
      <w:r w:rsidR="008352A0" w:rsidRPr="002F0867">
        <w:rPr>
          <w:rFonts w:ascii="Times New Roman" w:hAnsi="Times New Roman"/>
          <w:color w:val="000000"/>
          <w:szCs w:val="22"/>
        </w:rPr>
        <w:t xml:space="preserve"> sind Gegenstand und </w:t>
      </w:r>
      <w:r w:rsidR="0050194B" w:rsidRPr="002F0867">
        <w:rPr>
          <w:rFonts w:ascii="Times New Roman" w:hAnsi="Times New Roman"/>
          <w:color w:val="000000"/>
          <w:szCs w:val="22"/>
        </w:rPr>
        <w:t xml:space="preserve">die </w:t>
      </w:r>
      <w:r w:rsidR="008352A0" w:rsidRPr="002F0867">
        <w:rPr>
          <w:rFonts w:ascii="Times New Roman" w:hAnsi="Times New Roman"/>
          <w:color w:val="000000"/>
          <w:szCs w:val="22"/>
        </w:rPr>
        <w:t>Dauer der Ve</w:t>
      </w:r>
      <w:r w:rsidR="008352A0" w:rsidRPr="002F0867">
        <w:rPr>
          <w:rFonts w:ascii="Times New Roman" w:hAnsi="Times New Roman"/>
          <w:color w:val="000000"/>
          <w:szCs w:val="22"/>
        </w:rPr>
        <w:t>r</w:t>
      </w:r>
      <w:r w:rsidR="008352A0" w:rsidRPr="002F0867">
        <w:rPr>
          <w:rFonts w:ascii="Times New Roman" w:hAnsi="Times New Roman"/>
          <w:color w:val="000000"/>
          <w:szCs w:val="22"/>
        </w:rPr>
        <w:t>arbeitung, Art und Zweck der Verarbeitung, die Art der personenbezogenen Daten und die Kateg</w:t>
      </w:r>
      <w:r w:rsidR="008352A0" w:rsidRPr="002F0867">
        <w:rPr>
          <w:rFonts w:ascii="Times New Roman" w:hAnsi="Times New Roman"/>
          <w:color w:val="000000"/>
          <w:szCs w:val="22"/>
        </w:rPr>
        <w:t>o</w:t>
      </w:r>
      <w:r w:rsidR="008352A0" w:rsidRPr="002F0867">
        <w:rPr>
          <w:rFonts w:ascii="Times New Roman" w:hAnsi="Times New Roman"/>
          <w:color w:val="000000"/>
          <w:szCs w:val="22"/>
        </w:rPr>
        <w:t xml:space="preserve">rien betroffener Personen </w:t>
      </w:r>
      <w:r w:rsidR="00A60954" w:rsidRPr="002F0867">
        <w:rPr>
          <w:rFonts w:ascii="Times New Roman" w:hAnsi="Times New Roman"/>
          <w:color w:val="000000"/>
          <w:szCs w:val="22"/>
        </w:rPr>
        <w:t>sowie ggf. etwaige Empfänger oder Empfänger</w:t>
      </w:r>
      <w:r w:rsidR="00B929AF" w:rsidRPr="002F0867">
        <w:rPr>
          <w:rFonts w:ascii="Times New Roman" w:hAnsi="Times New Roman"/>
          <w:color w:val="000000"/>
          <w:szCs w:val="22"/>
        </w:rPr>
        <w:t>kategorien</w:t>
      </w:r>
      <w:r w:rsidR="00A60954" w:rsidRPr="002F0867">
        <w:rPr>
          <w:rFonts w:ascii="Times New Roman" w:hAnsi="Times New Roman"/>
          <w:color w:val="000000"/>
          <w:szCs w:val="22"/>
        </w:rPr>
        <w:t xml:space="preserve"> fest</w:t>
      </w:r>
      <w:r w:rsidR="00F809E6" w:rsidRPr="002F0867">
        <w:rPr>
          <w:rFonts w:ascii="Times New Roman" w:hAnsi="Times New Roman"/>
          <w:color w:val="000000"/>
          <w:szCs w:val="22"/>
        </w:rPr>
        <w:t>zulegen</w:t>
      </w:r>
      <w:r w:rsidR="00A60954" w:rsidRPr="002F0867">
        <w:rPr>
          <w:rFonts w:ascii="Times New Roman" w:hAnsi="Times New Roman"/>
          <w:color w:val="000000"/>
          <w:szCs w:val="22"/>
        </w:rPr>
        <w:t>.</w:t>
      </w:r>
    </w:p>
    <w:p w14:paraId="65136F2F" w14:textId="77777777" w:rsidR="000E075C" w:rsidRPr="002F0867" w:rsidRDefault="000E075C" w:rsidP="0013663F">
      <w:pPr>
        <w:pStyle w:val="NurText"/>
        <w:jc w:val="both"/>
        <w:rPr>
          <w:rFonts w:ascii="Times New Roman" w:hAnsi="Times New Roman"/>
          <w:color w:val="000000"/>
          <w:szCs w:val="22"/>
        </w:rPr>
      </w:pPr>
    </w:p>
    <w:p w14:paraId="359D5357" w14:textId="77777777" w:rsidR="000E075C" w:rsidRPr="002F0867" w:rsidRDefault="000E075C" w:rsidP="0013663F">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1.</w:t>
      </w:r>
      <w:r w:rsidRPr="002F0867">
        <w:rPr>
          <w:rFonts w:ascii="Times New Roman" w:hAnsi="Times New Roman"/>
          <w:b/>
          <w:color w:val="000000"/>
          <w:szCs w:val="22"/>
        </w:rPr>
        <w:tab/>
        <w:t>Begriffsbestimmungen</w:t>
      </w:r>
    </w:p>
    <w:p w14:paraId="6F92EE58" w14:textId="564E4FEF" w:rsidR="00777DB2" w:rsidRPr="002F0867" w:rsidRDefault="00777DB2" w:rsidP="0013663F">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Adresseigner</w:t>
      </w:r>
      <w:r w:rsidR="00C17F97" w:rsidRPr="002F0867">
        <w:rPr>
          <w:rFonts w:ascii="Times New Roman" w:hAnsi="Times New Roman"/>
          <w:i/>
          <w:iCs/>
          <w:color w:val="000000"/>
          <w:szCs w:val="22"/>
        </w:rPr>
        <w:t xml:space="preserve"> (= Listeigner)</w:t>
      </w:r>
      <w:r w:rsidRPr="002F0867">
        <w:rPr>
          <w:rFonts w:ascii="Times New Roman" w:hAnsi="Times New Roman"/>
          <w:i/>
          <w:iCs/>
          <w:color w:val="000000"/>
          <w:szCs w:val="22"/>
        </w:rPr>
        <w:t xml:space="preserve">: </w:t>
      </w:r>
      <w:r w:rsidRPr="002F0867">
        <w:rPr>
          <w:rFonts w:ascii="Times New Roman" w:hAnsi="Times New Roman"/>
          <w:i/>
          <w:iCs/>
          <w:color w:val="000000"/>
          <w:szCs w:val="22"/>
        </w:rPr>
        <w:tab/>
      </w:r>
      <w:r w:rsidR="00837B6E" w:rsidRPr="002F0867">
        <w:rPr>
          <w:rFonts w:ascii="Times New Roman" w:hAnsi="Times New Roman"/>
          <w:iCs/>
          <w:color w:val="000000"/>
          <w:szCs w:val="22"/>
        </w:rPr>
        <w:t xml:space="preserve">Das </w:t>
      </w:r>
      <w:r w:rsidRPr="002F0867">
        <w:rPr>
          <w:rFonts w:ascii="Times New Roman" w:hAnsi="Times New Roman"/>
          <w:iCs/>
          <w:color w:val="000000"/>
          <w:szCs w:val="22"/>
        </w:rPr>
        <w:t xml:space="preserve">Unternehmen, das die personenbezogenen Adressdaten selbst </w:t>
      </w:r>
      <w:r w:rsidR="00BD0990" w:rsidRPr="002F0867">
        <w:rPr>
          <w:rFonts w:ascii="Times New Roman" w:hAnsi="Times New Roman"/>
          <w:iCs/>
          <w:color w:val="000000"/>
          <w:szCs w:val="22"/>
        </w:rPr>
        <w:t xml:space="preserve">erhoben </w:t>
      </w:r>
      <w:r w:rsidRPr="002F0867">
        <w:rPr>
          <w:rFonts w:ascii="Times New Roman" w:hAnsi="Times New Roman"/>
          <w:iCs/>
          <w:color w:val="000000"/>
          <w:szCs w:val="22"/>
        </w:rPr>
        <w:t xml:space="preserve">oder </w:t>
      </w:r>
      <w:r w:rsidR="0050194B" w:rsidRPr="002F0867">
        <w:rPr>
          <w:rFonts w:ascii="Times New Roman" w:hAnsi="Times New Roman"/>
          <w:iCs/>
          <w:color w:val="000000"/>
          <w:szCs w:val="22"/>
        </w:rPr>
        <w:t xml:space="preserve">in </w:t>
      </w:r>
      <w:r w:rsidRPr="002F0867">
        <w:rPr>
          <w:rFonts w:ascii="Times New Roman" w:hAnsi="Times New Roman"/>
          <w:iCs/>
          <w:color w:val="000000"/>
          <w:szCs w:val="22"/>
        </w:rPr>
        <w:t>sonst</w:t>
      </w:r>
      <w:r w:rsidR="0050194B" w:rsidRPr="002F0867">
        <w:rPr>
          <w:rFonts w:ascii="Times New Roman" w:hAnsi="Times New Roman"/>
          <w:iCs/>
          <w:color w:val="000000"/>
          <w:szCs w:val="22"/>
        </w:rPr>
        <w:t xml:space="preserve">iger Weise </w:t>
      </w:r>
      <w:r w:rsidRPr="002F0867">
        <w:rPr>
          <w:rFonts w:ascii="Times New Roman" w:hAnsi="Times New Roman"/>
          <w:iCs/>
          <w:color w:val="000000"/>
          <w:szCs w:val="22"/>
        </w:rPr>
        <w:t xml:space="preserve">erworben hat, und ohne dessen datenschutzrechtlichen Auftrag die Datenverarbeitung </w:t>
      </w:r>
      <w:r w:rsidR="005D627C" w:rsidRPr="002F0867">
        <w:rPr>
          <w:rFonts w:ascii="Times New Roman" w:hAnsi="Times New Roman"/>
          <w:iCs/>
          <w:color w:val="000000"/>
          <w:szCs w:val="22"/>
        </w:rPr>
        <w:t xml:space="preserve">durch den </w:t>
      </w:r>
      <w:r w:rsidRPr="002F0867">
        <w:rPr>
          <w:rFonts w:ascii="Times New Roman" w:hAnsi="Times New Roman"/>
          <w:iCs/>
          <w:color w:val="000000"/>
          <w:szCs w:val="22"/>
        </w:rPr>
        <w:t>Dienstleister nicht vorgenommen werden darf.</w:t>
      </w:r>
    </w:p>
    <w:p w14:paraId="72CE9995" w14:textId="764985AC" w:rsidR="00777DB2" w:rsidRPr="002F0867" w:rsidRDefault="00777DB2" w:rsidP="0013663F">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Adressdaten (</w:t>
      </w:r>
      <w:r w:rsidR="00474A28" w:rsidRPr="002F0867">
        <w:rPr>
          <w:rFonts w:ascii="Times New Roman" w:hAnsi="Times New Roman"/>
          <w:i/>
          <w:iCs/>
          <w:color w:val="000000"/>
          <w:szCs w:val="22"/>
        </w:rPr>
        <w:t>-</w:t>
      </w:r>
      <w:r w:rsidRPr="002F0867">
        <w:rPr>
          <w:rFonts w:ascii="Times New Roman" w:hAnsi="Times New Roman"/>
          <w:i/>
          <w:iCs/>
          <w:color w:val="000000"/>
          <w:szCs w:val="22"/>
        </w:rPr>
        <w:t>sätze):</w:t>
      </w:r>
      <w:r w:rsidRPr="002F0867">
        <w:rPr>
          <w:rFonts w:ascii="Times New Roman" w:hAnsi="Times New Roman"/>
          <w:i/>
          <w:iCs/>
          <w:color w:val="000000"/>
          <w:szCs w:val="22"/>
        </w:rPr>
        <w:tab/>
      </w:r>
      <w:r w:rsidR="00205F05" w:rsidRPr="002F0867">
        <w:rPr>
          <w:rFonts w:ascii="Times New Roman" w:hAnsi="Times New Roman"/>
          <w:color w:val="000000"/>
          <w:szCs w:val="22"/>
        </w:rPr>
        <w:t>Personenbezogene Daten</w:t>
      </w:r>
      <w:r w:rsidRPr="002F0867">
        <w:rPr>
          <w:rFonts w:ascii="Times New Roman" w:hAnsi="Times New Roman"/>
          <w:color w:val="000000"/>
          <w:szCs w:val="22"/>
        </w:rPr>
        <w:t>, d</w:t>
      </w:r>
      <w:r w:rsidR="009A7CF9" w:rsidRPr="002F0867">
        <w:rPr>
          <w:rFonts w:ascii="Times New Roman" w:hAnsi="Times New Roman"/>
          <w:color w:val="000000"/>
          <w:szCs w:val="22"/>
        </w:rPr>
        <w:t>eren Verarbeitung den datenschut</w:t>
      </w:r>
      <w:r w:rsidR="009A7CF9" w:rsidRPr="002F0867">
        <w:rPr>
          <w:rFonts w:ascii="Times New Roman" w:hAnsi="Times New Roman"/>
          <w:color w:val="000000"/>
          <w:szCs w:val="22"/>
        </w:rPr>
        <w:t>z</w:t>
      </w:r>
      <w:r w:rsidR="009A7CF9" w:rsidRPr="002F0867">
        <w:rPr>
          <w:rFonts w:ascii="Times New Roman" w:hAnsi="Times New Roman"/>
          <w:color w:val="000000"/>
          <w:szCs w:val="22"/>
        </w:rPr>
        <w:t>rechtlichen Anforderungen unterlie</w:t>
      </w:r>
      <w:r w:rsidR="00F809E6" w:rsidRPr="002F0867">
        <w:rPr>
          <w:rFonts w:ascii="Times New Roman" w:hAnsi="Times New Roman"/>
          <w:color w:val="000000"/>
          <w:szCs w:val="22"/>
        </w:rPr>
        <w:t>gt</w:t>
      </w:r>
      <w:r w:rsidR="009A7CF9" w:rsidRPr="002F0867">
        <w:rPr>
          <w:rFonts w:ascii="Times New Roman" w:hAnsi="Times New Roman"/>
          <w:color w:val="000000"/>
          <w:szCs w:val="22"/>
        </w:rPr>
        <w:t xml:space="preserve"> und </w:t>
      </w:r>
      <w:r w:rsidR="00F809E6" w:rsidRPr="002F0867">
        <w:rPr>
          <w:rFonts w:ascii="Times New Roman" w:hAnsi="Times New Roman"/>
          <w:color w:val="000000"/>
          <w:szCs w:val="22"/>
        </w:rPr>
        <w:t xml:space="preserve">die bei der </w:t>
      </w:r>
      <w:r w:rsidR="005D627C" w:rsidRPr="002F0867">
        <w:rPr>
          <w:rFonts w:ascii="Times New Roman" w:hAnsi="Times New Roman"/>
          <w:color w:val="000000"/>
          <w:szCs w:val="22"/>
        </w:rPr>
        <w:t xml:space="preserve">Verwendung </w:t>
      </w:r>
      <w:r w:rsidR="00F809E6" w:rsidRPr="002F0867">
        <w:rPr>
          <w:rFonts w:ascii="Times New Roman" w:hAnsi="Times New Roman"/>
          <w:color w:val="000000"/>
          <w:szCs w:val="22"/>
        </w:rPr>
        <w:t xml:space="preserve">dieser </w:t>
      </w:r>
      <w:r w:rsidR="00F809E6" w:rsidRPr="002F0867">
        <w:rPr>
          <w:rFonts w:ascii="Times New Roman" w:hAnsi="Times New Roman"/>
          <w:caps/>
          <w:color w:val="000000"/>
          <w:szCs w:val="22"/>
        </w:rPr>
        <w:t>Vereinbarung</w:t>
      </w:r>
      <w:r w:rsidR="00F809E6" w:rsidRPr="002F0867">
        <w:rPr>
          <w:rFonts w:ascii="Times New Roman" w:hAnsi="Times New Roman"/>
          <w:color w:val="000000"/>
          <w:szCs w:val="22"/>
        </w:rPr>
        <w:t xml:space="preserve"> </w:t>
      </w:r>
      <w:r w:rsidR="009A7CF9" w:rsidRPr="002F0867">
        <w:rPr>
          <w:rFonts w:ascii="Times New Roman" w:hAnsi="Times New Roman"/>
          <w:color w:val="000000"/>
          <w:szCs w:val="22"/>
        </w:rPr>
        <w:t>ausschließlich mit Erteilung eines Au</w:t>
      </w:r>
      <w:r w:rsidR="009A7CF9" w:rsidRPr="002F0867">
        <w:rPr>
          <w:rFonts w:ascii="Times New Roman" w:hAnsi="Times New Roman"/>
          <w:color w:val="000000"/>
          <w:szCs w:val="22"/>
        </w:rPr>
        <w:t>f</w:t>
      </w:r>
      <w:r w:rsidR="009A7CF9" w:rsidRPr="002F0867">
        <w:rPr>
          <w:rFonts w:ascii="Times New Roman" w:hAnsi="Times New Roman"/>
          <w:color w:val="000000"/>
          <w:szCs w:val="22"/>
        </w:rPr>
        <w:t xml:space="preserve">trags </w:t>
      </w:r>
      <w:r w:rsidR="00E578FE">
        <w:rPr>
          <w:rFonts w:ascii="Times New Roman" w:hAnsi="Times New Roman"/>
          <w:color w:val="000000"/>
          <w:szCs w:val="22"/>
        </w:rPr>
        <w:t xml:space="preserve">nach Art. 28 </w:t>
      </w:r>
      <w:r w:rsidR="00711936" w:rsidRPr="002F0867">
        <w:rPr>
          <w:rFonts w:ascii="Times New Roman" w:hAnsi="Times New Roman"/>
          <w:color w:val="000000"/>
          <w:szCs w:val="22"/>
        </w:rPr>
        <w:t xml:space="preserve">DSGVO </w:t>
      </w:r>
      <w:r w:rsidR="009A7CF9" w:rsidRPr="002F0867">
        <w:rPr>
          <w:rFonts w:ascii="Times New Roman" w:hAnsi="Times New Roman"/>
          <w:color w:val="000000"/>
          <w:szCs w:val="22"/>
        </w:rPr>
        <w:t>durch den Dienstleister verarbeitet werden dürfen.</w:t>
      </w:r>
      <w:r w:rsidR="00BD0990" w:rsidRPr="002F0867">
        <w:rPr>
          <w:rFonts w:ascii="Times New Roman" w:hAnsi="Times New Roman"/>
          <w:color w:val="000000"/>
          <w:szCs w:val="22"/>
        </w:rPr>
        <w:t xml:space="preserve"> Es kann sich um Namen, Postadressen, Komm</w:t>
      </w:r>
      <w:r w:rsidR="00BD0990" w:rsidRPr="002F0867">
        <w:rPr>
          <w:rFonts w:ascii="Times New Roman" w:hAnsi="Times New Roman"/>
          <w:color w:val="000000"/>
          <w:szCs w:val="22"/>
        </w:rPr>
        <w:t>u</w:t>
      </w:r>
      <w:r w:rsidR="00BD0990" w:rsidRPr="002F0867">
        <w:rPr>
          <w:rFonts w:ascii="Times New Roman" w:hAnsi="Times New Roman"/>
          <w:color w:val="000000"/>
          <w:szCs w:val="22"/>
        </w:rPr>
        <w:t xml:space="preserve">nikationsdaten und </w:t>
      </w:r>
      <w:r w:rsidR="005D627C" w:rsidRPr="002F0867">
        <w:rPr>
          <w:rFonts w:ascii="Times New Roman" w:hAnsi="Times New Roman"/>
          <w:color w:val="000000"/>
          <w:szCs w:val="22"/>
        </w:rPr>
        <w:t>sonstige</w:t>
      </w:r>
      <w:r w:rsidR="00BD0990" w:rsidRPr="002F0867">
        <w:rPr>
          <w:rFonts w:ascii="Times New Roman" w:hAnsi="Times New Roman"/>
          <w:color w:val="000000"/>
          <w:szCs w:val="22"/>
        </w:rPr>
        <w:t xml:space="preserve"> personenbezogene Daten handeln.</w:t>
      </w:r>
    </w:p>
    <w:p w14:paraId="439ADBCB" w14:textId="77777777" w:rsidR="00EC2A14" w:rsidRPr="002F0867" w:rsidRDefault="00EC2A14">
      <w:pPr>
        <w:tabs>
          <w:tab w:val="clear" w:pos="540"/>
        </w:tabs>
        <w:spacing w:after="0" w:line="240" w:lineRule="auto"/>
        <w:ind w:left="0" w:firstLine="0"/>
        <w:rPr>
          <w:rFonts w:eastAsia="Calibri"/>
          <w:i/>
          <w:iCs/>
          <w:color w:val="000000"/>
          <w:szCs w:val="22"/>
        </w:rPr>
      </w:pPr>
      <w:r w:rsidRPr="002F0867">
        <w:rPr>
          <w:i/>
          <w:iCs/>
          <w:color w:val="000000"/>
          <w:szCs w:val="22"/>
        </w:rPr>
        <w:br w:type="page"/>
      </w:r>
    </w:p>
    <w:p w14:paraId="7AE6CD74" w14:textId="490E45DC" w:rsidR="006C7A23" w:rsidRPr="002F0867" w:rsidRDefault="006C7A23" w:rsidP="0013663F">
      <w:pPr>
        <w:pStyle w:val="NurText"/>
        <w:ind w:left="2160" w:hanging="2160"/>
        <w:jc w:val="both"/>
        <w:rPr>
          <w:rFonts w:ascii="Times New Roman" w:hAnsi="Times New Roman"/>
          <w:i/>
          <w:iCs/>
          <w:color w:val="000000"/>
          <w:szCs w:val="22"/>
        </w:rPr>
      </w:pPr>
      <w:r w:rsidRPr="002F0867">
        <w:rPr>
          <w:rFonts w:ascii="Times New Roman" w:hAnsi="Times New Roman"/>
          <w:i/>
          <w:iCs/>
          <w:color w:val="000000"/>
          <w:szCs w:val="22"/>
        </w:rPr>
        <w:lastRenderedPageBreak/>
        <w:t>Datenschutzrechtlicher</w:t>
      </w:r>
    </w:p>
    <w:p w14:paraId="0364E3BD" w14:textId="6AB29AAA" w:rsidR="006C7A23" w:rsidRPr="002F0867" w:rsidRDefault="006C7A23" w:rsidP="0013663F">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Auftraggeber:</w:t>
      </w:r>
      <w:r w:rsidRPr="002F0867">
        <w:rPr>
          <w:rFonts w:ascii="Times New Roman" w:hAnsi="Times New Roman"/>
          <w:i/>
          <w:iCs/>
          <w:color w:val="000000"/>
          <w:szCs w:val="22"/>
        </w:rPr>
        <w:tab/>
      </w:r>
      <w:r w:rsidR="00E578FE">
        <w:rPr>
          <w:rFonts w:ascii="Times New Roman" w:hAnsi="Times New Roman"/>
          <w:iCs/>
          <w:color w:val="000000"/>
          <w:szCs w:val="22"/>
        </w:rPr>
        <w:t xml:space="preserve">Verantwortlicher nach Art. 4 Nr. 7 </w:t>
      </w:r>
      <w:r w:rsidR="00837B6E" w:rsidRPr="002F0867">
        <w:rPr>
          <w:rFonts w:ascii="Times New Roman" w:hAnsi="Times New Roman"/>
          <w:iCs/>
          <w:color w:val="000000"/>
          <w:szCs w:val="22"/>
        </w:rPr>
        <w:t>DSGVO</w:t>
      </w:r>
      <w:r w:rsidR="00A774B8" w:rsidRPr="002F0867">
        <w:rPr>
          <w:rFonts w:ascii="Times New Roman" w:hAnsi="Times New Roman"/>
          <w:iCs/>
          <w:color w:val="000000"/>
          <w:szCs w:val="22"/>
        </w:rPr>
        <w:t xml:space="preserve"> und Inhaber der D</w:t>
      </w:r>
      <w:r w:rsidR="00A774B8" w:rsidRPr="002F0867">
        <w:rPr>
          <w:rFonts w:ascii="Times New Roman" w:hAnsi="Times New Roman"/>
          <w:iCs/>
          <w:color w:val="000000"/>
          <w:szCs w:val="22"/>
        </w:rPr>
        <w:t>a</w:t>
      </w:r>
      <w:r w:rsidR="00A774B8" w:rsidRPr="002F0867">
        <w:rPr>
          <w:rFonts w:ascii="Times New Roman" w:hAnsi="Times New Roman"/>
          <w:iCs/>
          <w:color w:val="000000"/>
          <w:szCs w:val="22"/>
        </w:rPr>
        <w:t>ten</w:t>
      </w:r>
      <w:r w:rsidR="00837B6E" w:rsidRPr="002F0867">
        <w:rPr>
          <w:rFonts w:ascii="Times New Roman" w:hAnsi="Times New Roman"/>
          <w:iCs/>
          <w:color w:val="000000"/>
          <w:szCs w:val="22"/>
        </w:rPr>
        <w:t xml:space="preserve">, </w:t>
      </w:r>
      <w:r w:rsidRPr="002F0867">
        <w:rPr>
          <w:rFonts w:ascii="Times New Roman" w:hAnsi="Times New Roman"/>
          <w:iCs/>
          <w:color w:val="000000"/>
          <w:szCs w:val="22"/>
        </w:rPr>
        <w:t xml:space="preserve">der </w:t>
      </w:r>
      <w:r w:rsidR="00837B6E" w:rsidRPr="002F0867">
        <w:rPr>
          <w:rFonts w:ascii="Times New Roman" w:hAnsi="Times New Roman"/>
          <w:iCs/>
          <w:color w:val="000000"/>
          <w:szCs w:val="22"/>
        </w:rPr>
        <w:t xml:space="preserve">den </w:t>
      </w:r>
      <w:r w:rsidRPr="002F0867">
        <w:rPr>
          <w:rFonts w:ascii="Times New Roman" w:hAnsi="Times New Roman"/>
          <w:iCs/>
          <w:color w:val="000000"/>
          <w:szCs w:val="22"/>
        </w:rPr>
        <w:t xml:space="preserve">Auftrag zur Datenverarbeitung </w:t>
      </w:r>
      <w:r w:rsidR="00E578FE">
        <w:rPr>
          <w:rFonts w:ascii="Times New Roman" w:hAnsi="Times New Roman"/>
          <w:iCs/>
          <w:color w:val="000000"/>
          <w:szCs w:val="22"/>
        </w:rPr>
        <w:t xml:space="preserve">nach Art. 28 </w:t>
      </w:r>
      <w:r w:rsidR="00F83B3E" w:rsidRPr="002F0867">
        <w:rPr>
          <w:rFonts w:ascii="Times New Roman" w:hAnsi="Times New Roman"/>
          <w:iCs/>
          <w:color w:val="000000"/>
          <w:szCs w:val="22"/>
        </w:rPr>
        <w:t xml:space="preserve">DSGVO </w:t>
      </w:r>
      <w:r w:rsidR="00837B6E" w:rsidRPr="002F0867">
        <w:rPr>
          <w:rFonts w:ascii="Times New Roman" w:hAnsi="Times New Roman"/>
          <w:iCs/>
          <w:color w:val="000000"/>
          <w:szCs w:val="22"/>
        </w:rPr>
        <w:t>an den Dienstleister erteilt</w:t>
      </w:r>
      <w:r w:rsidRPr="002F0867">
        <w:rPr>
          <w:rFonts w:ascii="Times New Roman" w:hAnsi="Times New Roman"/>
          <w:iCs/>
          <w:color w:val="000000"/>
          <w:szCs w:val="22"/>
        </w:rPr>
        <w:t xml:space="preserve">. Er </w:t>
      </w:r>
      <w:r w:rsidR="005D627C" w:rsidRPr="002F0867">
        <w:rPr>
          <w:rFonts w:ascii="Times New Roman" w:hAnsi="Times New Roman"/>
          <w:iCs/>
          <w:color w:val="000000"/>
          <w:szCs w:val="22"/>
        </w:rPr>
        <w:t xml:space="preserve">muss mit dem </w:t>
      </w:r>
      <w:r w:rsidR="00A774B8" w:rsidRPr="002F0867">
        <w:rPr>
          <w:rFonts w:ascii="Times New Roman" w:hAnsi="Times New Roman"/>
          <w:iCs/>
          <w:color w:val="000000"/>
          <w:szCs w:val="22"/>
        </w:rPr>
        <w:t>Werbetreibenden</w:t>
      </w:r>
      <w:r w:rsidRPr="002F0867">
        <w:rPr>
          <w:rFonts w:ascii="Times New Roman" w:hAnsi="Times New Roman"/>
          <w:iCs/>
          <w:color w:val="000000"/>
          <w:szCs w:val="22"/>
        </w:rPr>
        <w:t xml:space="preserve"> </w:t>
      </w:r>
      <w:r w:rsidR="005D627C" w:rsidRPr="002F0867">
        <w:rPr>
          <w:rFonts w:ascii="Times New Roman" w:hAnsi="Times New Roman"/>
          <w:iCs/>
          <w:color w:val="000000"/>
          <w:szCs w:val="22"/>
        </w:rPr>
        <w:t>nicht identisch sein</w:t>
      </w:r>
      <w:r w:rsidRPr="002F0867">
        <w:rPr>
          <w:rFonts w:ascii="Times New Roman" w:hAnsi="Times New Roman"/>
          <w:iCs/>
          <w:color w:val="000000"/>
          <w:szCs w:val="22"/>
        </w:rPr>
        <w:t>, in dessen wirtschaftlichen Interesse der d</w:t>
      </w:r>
      <w:r w:rsidRPr="002F0867">
        <w:rPr>
          <w:rFonts w:ascii="Times New Roman" w:hAnsi="Times New Roman"/>
          <w:iCs/>
          <w:color w:val="000000"/>
          <w:szCs w:val="22"/>
        </w:rPr>
        <w:t>a</w:t>
      </w:r>
      <w:r w:rsidRPr="002F0867">
        <w:rPr>
          <w:rFonts w:ascii="Times New Roman" w:hAnsi="Times New Roman"/>
          <w:iCs/>
          <w:color w:val="000000"/>
          <w:szCs w:val="22"/>
        </w:rPr>
        <w:t>tenschutzrechtliche Auftrag erteilt wird.</w:t>
      </w:r>
      <w:r w:rsidR="00A774B8" w:rsidRPr="002F0867">
        <w:rPr>
          <w:rFonts w:ascii="Times New Roman" w:hAnsi="Times New Roman"/>
          <w:iCs/>
          <w:color w:val="000000"/>
          <w:szCs w:val="22"/>
        </w:rPr>
        <w:t xml:space="preserve"> </w:t>
      </w:r>
      <w:r w:rsidR="00F00106" w:rsidRPr="002F0867">
        <w:rPr>
          <w:rFonts w:ascii="Times New Roman" w:hAnsi="Times New Roman"/>
          <w:iCs/>
          <w:color w:val="000000"/>
          <w:szCs w:val="22"/>
        </w:rPr>
        <w:t>B</w:t>
      </w:r>
      <w:r w:rsidR="00A774B8" w:rsidRPr="002F0867">
        <w:rPr>
          <w:rFonts w:ascii="Times New Roman" w:hAnsi="Times New Roman"/>
          <w:iCs/>
          <w:color w:val="000000"/>
          <w:szCs w:val="22"/>
        </w:rPr>
        <w:t xml:space="preserve">ei Werbung für eigene Produkte und/oder Leistungen </w:t>
      </w:r>
      <w:r w:rsidR="00F00106" w:rsidRPr="002F0867">
        <w:rPr>
          <w:rFonts w:ascii="Times New Roman" w:hAnsi="Times New Roman"/>
          <w:iCs/>
          <w:color w:val="000000"/>
          <w:szCs w:val="22"/>
        </w:rPr>
        <w:t>fallen datenschutzrechtlicher Au</w:t>
      </w:r>
      <w:r w:rsidR="00F00106" w:rsidRPr="002F0867">
        <w:rPr>
          <w:rFonts w:ascii="Times New Roman" w:hAnsi="Times New Roman"/>
          <w:iCs/>
          <w:color w:val="000000"/>
          <w:szCs w:val="22"/>
        </w:rPr>
        <w:t>f</w:t>
      </w:r>
      <w:r w:rsidR="00F00106" w:rsidRPr="002F0867">
        <w:rPr>
          <w:rFonts w:ascii="Times New Roman" w:hAnsi="Times New Roman"/>
          <w:iCs/>
          <w:color w:val="000000"/>
          <w:szCs w:val="22"/>
        </w:rPr>
        <w:t xml:space="preserve">traggeber und </w:t>
      </w:r>
      <w:r w:rsidR="00A774B8" w:rsidRPr="002F0867">
        <w:rPr>
          <w:rFonts w:ascii="Times New Roman" w:hAnsi="Times New Roman"/>
          <w:iCs/>
          <w:color w:val="000000"/>
          <w:szCs w:val="22"/>
        </w:rPr>
        <w:t>Werbetreiben</w:t>
      </w:r>
      <w:r w:rsidR="00F00106" w:rsidRPr="002F0867">
        <w:rPr>
          <w:rFonts w:ascii="Times New Roman" w:hAnsi="Times New Roman"/>
          <w:iCs/>
          <w:color w:val="000000"/>
          <w:szCs w:val="22"/>
        </w:rPr>
        <w:t>der</w:t>
      </w:r>
      <w:r w:rsidR="00A774B8" w:rsidRPr="002F0867">
        <w:rPr>
          <w:rFonts w:ascii="Times New Roman" w:hAnsi="Times New Roman"/>
          <w:iCs/>
          <w:color w:val="000000"/>
          <w:szCs w:val="22"/>
        </w:rPr>
        <w:t xml:space="preserve"> zusammen.</w:t>
      </w:r>
    </w:p>
    <w:p w14:paraId="5081823B" w14:textId="77777777" w:rsidR="00777DB2" w:rsidRPr="002F0867" w:rsidRDefault="00777DB2"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DDV:</w:t>
      </w:r>
      <w:r w:rsidRPr="002F0867">
        <w:rPr>
          <w:rFonts w:ascii="Times New Roman" w:hAnsi="Times New Roman"/>
          <w:i/>
          <w:iCs/>
          <w:color w:val="000000"/>
          <w:szCs w:val="22"/>
        </w:rPr>
        <w:tab/>
      </w:r>
      <w:r w:rsidRPr="002F0867">
        <w:rPr>
          <w:rFonts w:ascii="Times New Roman" w:hAnsi="Times New Roman"/>
          <w:color w:val="000000"/>
          <w:szCs w:val="22"/>
        </w:rPr>
        <w:t>Deutscher Dialogmarketing Verband e.V., Hahnstraße 70, 60528 Frankfurt, www.ddv.de.</w:t>
      </w:r>
    </w:p>
    <w:p w14:paraId="136DF098" w14:textId="013F0811" w:rsidR="00777DB2" w:rsidRPr="002F0867" w:rsidRDefault="00777DB2" w:rsidP="002C4746">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Dienstleister:</w:t>
      </w:r>
      <w:r w:rsidRPr="002F0867">
        <w:rPr>
          <w:rFonts w:ascii="Times New Roman" w:hAnsi="Times New Roman"/>
          <w:iCs/>
          <w:color w:val="000000"/>
          <w:szCs w:val="22"/>
        </w:rPr>
        <w:tab/>
      </w:r>
      <w:proofErr w:type="spellStart"/>
      <w:r w:rsidR="009A7CF9" w:rsidRPr="002F0867">
        <w:rPr>
          <w:rFonts w:ascii="Times New Roman" w:hAnsi="Times New Roman"/>
          <w:iCs/>
          <w:color w:val="000000"/>
          <w:szCs w:val="22"/>
        </w:rPr>
        <w:t>Auftragsverarbeiter</w:t>
      </w:r>
      <w:proofErr w:type="spellEnd"/>
      <w:r w:rsidR="009A7CF9" w:rsidRPr="002F0867">
        <w:rPr>
          <w:rFonts w:ascii="Times New Roman" w:hAnsi="Times New Roman"/>
          <w:iCs/>
          <w:color w:val="000000"/>
          <w:szCs w:val="22"/>
        </w:rPr>
        <w:t xml:space="preserve"> nach Art.</w:t>
      </w:r>
      <w:r w:rsidR="00E578FE">
        <w:rPr>
          <w:rFonts w:ascii="Times New Roman" w:hAnsi="Times New Roman"/>
          <w:iCs/>
          <w:color w:val="000000"/>
          <w:szCs w:val="22"/>
        </w:rPr>
        <w:t xml:space="preserve"> </w:t>
      </w:r>
      <w:r w:rsidR="009A7CF9" w:rsidRPr="002F0867">
        <w:rPr>
          <w:rFonts w:ascii="Times New Roman" w:hAnsi="Times New Roman"/>
          <w:iCs/>
          <w:color w:val="000000"/>
          <w:szCs w:val="22"/>
        </w:rPr>
        <w:t>4</w:t>
      </w:r>
      <w:r w:rsidR="00E578FE">
        <w:rPr>
          <w:rFonts w:ascii="Times New Roman" w:hAnsi="Times New Roman"/>
          <w:iCs/>
          <w:color w:val="000000"/>
          <w:szCs w:val="22"/>
        </w:rPr>
        <w:t xml:space="preserve"> </w:t>
      </w:r>
      <w:r w:rsidR="009A7CF9" w:rsidRPr="002F0867">
        <w:rPr>
          <w:rFonts w:ascii="Times New Roman" w:hAnsi="Times New Roman"/>
          <w:iCs/>
          <w:color w:val="000000"/>
          <w:szCs w:val="22"/>
        </w:rPr>
        <w:t>Nr.</w:t>
      </w:r>
      <w:r w:rsidR="00E578FE">
        <w:rPr>
          <w:rFonts w:ascii="Times New Roman" w:hAnsi="Times New Roman"/>
          <w:iCs/>
          <w:color w:val="000000"/>
          <w:szCs w:val="22"/>
        </w:rPr>
        <w:t xml:space="preserve"> </w:t>
      </w:r>
      <w:r w:rsidR="009A7CF9" w:rsidRPr="002F0867">
        <w:rPr>
          <w:rFonts w:ascii="Times New Roman" w:hAnsi="Times New Roman"/>
          <w:iCs/>
          <w:color w:val="000000"/>
          <w:szCs w:val="22"/>
        </w:rPr>
        <w:t>8</w:t>
      </w:r>
      <w:r w:rsidR="00E578FE">
        <w:rPr>
          <w:rFonts w:ascii="Times New Roman" w:hAnsi="Times New Roman"/>
          <w:iCs/>
          <w:color w:val="000000"/>
          <w:szCs w:val="22"/>
        </w:rPr>
        <w:t xml:space="preserve"> </w:t>
      </w:r>
      <w:r w:rsidR="009A7CF9" w:rsidRPr="002F0867">
        <w:rPr>
          <w:rFonts w:ascii="Times New Roman" w:hAnsi="Times New Roman"/>
          <w:iCs/>
          <w:color w:val="000000"/>
          <w:szCs w:val="22"/>
        </w:rPr>
        <w:t>DSGVO, der die Adressd</w:t>
      </w:r>
      <w:r w:rsidR="009A7CF9" w:rsidRPr="002F0867">
        <w:rPr>
          <w:rFonts w:ascii="Times New Roman" w:hAnsi="Times New Roman"/>
          <w:iCs/>
          <w:color w:val="000000"/>
          <w:szCs w:val="22"/>
        </w:rPr>
        <w:t>a</w:t>
      </w:r>
      <w:r w:rsidR="009A7CF9" w:rsidRPr="002F0867">
        <w:rPr>
          <w:rFonts w:ascii="Times New Roman" w:hAnsi="Times New Roman"/>
          <w:iCs/>
          <w:color w:val="000000"/>
          <w:szCs w:val="22"/>
        </w:rPr>
        <w:t xml:space="preserve">ten zwecks </w:t>
      </w:r>
      <w:r w:rsidR="00835620" w:rsidRPr="002F0867">
        <w:rPr>
          <w:rFonts w:ascii="Times New Roman" w:hAnsi="Times New Roman"/>
          <w:color w:val="000000"/>
          <w:szCs w:val="22"/>
        </w:rPr>
        <w:t xml:space="preserve">Dialogmarketing </w:t>
      </w:r>
      <w:r w:rsidR="009A7CF9" w:rsidRPr="002F0867">
        <w:rPr>
          <w:rFonts w:ascii="Times New Roman" w:hAnsi="Times New Roman"/>
          <w:iCs/>
          <w:color w:val="000000"/>
          <w:szCs w:val="22"/>
        </w:rPr>
        <w:t xml:space="preserve">oder </w:t>
      </w:r>
      <w:r w:rsidR="003060B1" w:rsidRPr="002F0867">
        <w:rPr>
          <w:rFonts w:ascii="Times New Roman" w:hAnsi="Times New Roman"/>
          <w:iCs/>
          <w:color w:val="000000"/>
          <w:szCs w:val="22"/>
        </w:rPr>
        <w:t xml:space="preserve">der </w:t>
      </w:r>
      <w:r w:rsidR="00BD0990" w:rsidRPr="002F0867">
        <w:rPr>
          <w:rFonts w:ascii="Times New Roman" w:hAnsi="Times New Roman"/>
          <w:iCs/>
          <w:color w:val="000000"/>
          <w:szCs w:val="22"/>
        </w:rPr>
        <w:t xml:space="preserve">sonstige </w:t>
      </w:r>
      <w:r w:rsidR="009A7CF9" w:rsidRPr="002F0867">
        <w:rPr>
          <w:rFonts w:ascii="Times New Roman" w:hAnsi="Times New Roman"/>
          <w:iCs/>
          <w:color w:val="000000"/>
          <w:szCs w:val="22"/>
        </w:rPr>
        <w:t>personenbezogene Daten (beispielsweise zwecks Aktenvernichtung, Rechenzen</w:t>
      </w:r>
      <w:r w:rsidR="009A7CF9" w:rsidRPr="002F0867">
        <w:rPr>
          <w:rFonts w:ascii="Times New Roman" w:hAnsi="Times New Roman"/>
          <w:iCs/>
          <w:color w:val="000000"/>
          <w:szCs w:val="22"/>
        </w:rPr>
        <w:t>t</w:t>
      </w:r>
      <w:r w:rsidR="009A7CF9" w:rsidRPr="002F0867">
        <w:rPr>
          <w:rFonts w:ascii="Times New Roman" w:hAnsi="Times New Roman"/>
          <w:iCs/>
          <w:color w:val="000000"/>
          <w:szCs w:val="22"/>
        </w:rPr>
        <w:t xml:space="preserve">rumsdienstleistung, </w:t>
      </w:r>
      <w:proofErr w:type="spellStart"/>
      <w:r w:rsidR="009A7CF9" w:rsidRPr="002F0867">
        <w:rPr>
          <w:rFonts w:ascii="Times New Roman" w:hAnsi="Times New Roman"/>
          <w:iCs/>
          <w:color w:val="000000"/>
          <w:szCs w:val="22"/>
        </w:rPr>
        <w:t>Listbroking</w:t>
      </w:r>
      <w:proofErr w:type="spellEnd"/>
      <w:r w:rsidR="009A7CF9" w:rsidRPr="002F0867">
        <w:rPr>
          <w:rFonts w:ascii="Times New Roman" w:hAnsi="Times New Roman"/>
          <w:iCs/>
          <w:color w:val="000000"/>
          <w:szCs w:val="22"/>
        </w:rPr>
        <w:t xml:space="preserve"> oder Call Center</w:t>
      </w:r>
      <w:r w:rsidR="00B929AF" w:rsidRPr="002F0867">
        <w:rPr>
          <w:rFonts w:ascii="Times New Roman" w:hAnsi="Times New Roman"/>
          <w:iCs/>
          <w:color w:val="000000"/>
          <w:szCs w:val="22"/>
        </w:rPr>
        <w:t>-Dienstleistungen</w:t>
      </w:r>
      <w:r w:rsidR="009A7CF9" w:rsidRPr="002F0867">
        <w:rPr>
          <w:rFonts w:ascii="Times New Roman" w:hAnsi="Times New Roman"/>
          <w:iCs/>
          <w:color w:val="000000"/>
          <w:szCs w:val="22"/>
        </w:rPr>
        <w:t xml:space="preserve">) im Auftrag des </w:t>
      </w:r>
      <w:r w:rsidR="00A774B8" w:rsidRPr="002F0867">
        <w:rPr>
          <w:rFonts w:ascii="Times New Roman" w:hAnsi="Times New Roman"/>
          <w:iCs/>
          <w:color w:val="000000"/>
          <w:szCs w:val="22"/>
        </w:rPr>
        <w:t xml:space="preserve">Adresseigners </w:t>
      </w:r>
      <w:r w:rsidR="009A7CF9" w:rsidRPr="002F0867">
        <w:rPr>
          <w:rFonts w:ascii="Times New Roman" w:hAnsi="Times New Roman"/>
          <w:iCs/>
          <w:color w:val="000000"/>
          <w:szCs w:val="22"/>
        </w:rPr>
        <w:t>verarbeitet und unterzeichnende Partei dieser</w:t>
      </w:r>
      <w:r w:rsidR="00474A28" w:rsidRPr="002F0867">
        <w:rPr>
          <w:rFonts w:ascii="Times New Roman" w:hAnsi="Times New Roman"/>
          <w:iCs/>
          <w:color w:val="000000"/>
          <w:szCs w:val="22"/>
        </w:rPr>
        <w:t xml:space="preserv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009A7CF9" w:rsidRPr="002F0867">
        <w:rPr>
          <w:rFonts w:ascii="Times New Roman" w:hAnsi="Times New Roman"/>
          <w:iCs/>
          <w:color w:val="000000"/>
          <w:szCs w:val="22"/>
        </w:rPr>
        <w:t xml:space="preserve">einschließlich der jeweiligen </w:t>
      </w:r>
      <w:r w:rsidR="00A774B8" w:rsidRPr="002F0867">
        <w:rPr>
          <w:rFonts w:ascii="Times New Roman" w:hAnsi="Times New Roman"/>
          <w:iCs/>
          <w:color w:val="000000"/>
          <w:szCs w:val="22"/>
        </w:rPr>
        <w:t xml:space="preserve">gesonderten </w:t>
      </w:r>
      <w:r w:rsidR="009A7CF9" w:rsidRPr="002F0867">
        <w:rPr>
          <w:rFonts w:ascii="Times New Roman" w:hAnsi="Times New Roman"/>
          <w:iCs/>
          <w:color w:val="000000"/>
          <w:szCs w:val="22"/>
        </w:rPr>
        <w:t>Adressaufträge ist.</w:t>
      </w:r>
    </w:p>
    <w:p w14:paraId="7BB3C4EB" w14:textId="77777777" w:rsidR="006C7A23" w:rsidRPr="002F0867" w:rsidRDefault="006C7A23"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DSGVO:</w:t>
      </w:r>
      <w:r w:rsidRPr="002F0867">
        <w:rPr>
          <w:rFonts w:ascii="Times New Roman" w:hAnsi="Times New Roman"/>
          <w:i/>
          <w:iCs/>
          <w:color w:val="000000"/>
          <w:szCs w:val="22"/>
        </w:rPr>
        <w:tab/>
      </w:r>
      <w:r w:rsidRPr="002F0867">
        <w:rPr>
          <w:rFonts w:ascii="Times New Roman" w:hAnsi="Times New Roman"/>
          <w:color w:val="000000"/>
          <w:szCs w:val="22"/>
        </w:rPr>
        <w:t>EU-Datenschutz-Grundverordnung.</w:t>
      </w:r>
    </w:p>
    <w:p w14:paraId="3A965313" w14:textId="7D4278C5" w:rsidR="00B2252E" w:rsidRPr="002F0867" w:rsidRDefault="00777DB2" w:rsidP="002C4746">
      <w:pPr>
        <w:pStyle w:val="NurText"/>
        <w:ind w:left="2977" w:hanging="2977"/>
        <w:jc w:val="both"/>
        <w:rPr>
          <w:rFonts w:ascii="Times New Roman" w:hAnsi="Times New Roman"/>
          <w:color w:val="000000"/>
          <w:szCs w:val="22"/>
        </w:rPr>
      </w:pPr>
      <w:r w:rsidRPr="002F0867">
        <w:rPr>
          <w:rFonts w:ascii="Times New Roman" w:hAnsi="Times New Roman"/>
          <w:i/>
          <w:color w:val="000000"/>
          <w:szCs w:val="22"/>
        </w:rPr>
        <w:t>Gesonderter Adressauftrag</w:t>
      </w:r>
      <w:r w:rsidRPr="002F0867">
        <w:rPr>
          <w:rFonts w:ascii="Times New Roman" w:hAnsi="Times New Roman"/>
          <w:color w:val="000000"/>
          <w:szCs w:val="22"/>
        </w:rPr>
        <w:t xml:space="preserve">: </w:t>
      </w:r>
      <w:r w:rsidRPr="002F0867">
        <w:rPr>
          <w:rFonts w:ascii="Times New Roman" w:hAnsi="Times New Roman"/>
          <w:i/>
          <w:color w:val="000000"/>
          <w:szCs w:val="22"/>
        </w:rPr>
        <w:tab/>
      </w:r>
      <w:r w:rsidRPr="002F0867">
        <w:rPr>
          <w:rFonts w:ascii="Times New Roman" w:hAnsi="Times New Roman"/>
          <w:color w:val="000000"/>
          <w:szCs w:val="22"/>
        </w:rPr>
        <w:t xml:space="preserve">Die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00B2252E" w:rsidRPr="002F0867">
        <w:rPr>
          <w:rFonts w:ascii="Times New Roman" w:hAnsi="Times New Roman"/>
          <w:color w:val="000000"/>
          <w:szCs w:val="22"/>
        </w:rPr>
        <w:t xml:space="preserve">ist durch den </w:t>
      </w:r>
      <w:r w:rsidR="00917FBF" w:rsidRPr="002F0867">
        <w:rPr>
          <w:rFonts w:ascii="Times New Roman" w:hAnsi="Times New Roman"/>
          <w:color w:val="000000"/>
          <w:szCs w:val="22"/>
        </w:rPr>
        <w:t xml:space="preserve">gesonderten Adressauftrag </w:t>
      </w:r>
      <w:r w:rsidR="00B2252E" w:rsidRPr="002F0867">
        <w:rPr>
          <w:rFonts w:ascii="Times New Roman" w:hAnsi="Times New Roman"/>
          <w:color w:val="000000"/>
          <w:szCs w:val="22"/>
        </w:rPr>
        <w:t xml:space="preserve">zu </w:t>
      </w:r>
      <w:r w:rsidRPr="002F0867">
        <w:rPr>
          <w:rFonts w:ascii="Times New Roman" w:hAnsi="Times New Roman"/>
          <w:color w:val="000000"/>
          <w:szCs w:val="22"/>
        </w:rPr>
        <w:t>ergänzen</w:t>
      </w:r>
      <w:r w:rsidR="00B2252E" w:rsidRPr="002F0867">
        <w:rPr>
          <w:rFonts w:ascii="Times New Roman" w:hAnsi="Times New Roman"/>
          <w:color w:val="000000"/>
          <w:szCs w:val="22"/>
        </w:rPr>
        <w:t xml:space="preserve">. Gemeint ist damit </w:t>
      </w:r>
      <w:r w:rsidR="00917FBF" w:rsidRPr="002F0867">
        <w:rPr>
          <w:rFonts w:ascii="Times New Roman" w:hAnsi="Times New Roman"/>
          <w:color w:val="000000"/>
          <w:szCs w:val="22"/>
        </w:rPr>
        <w:t xml:space="preserve">eine </w:t>
      </w:r>
      <w:r w:rsidRPr="002F0867">
        <w:rPr>
          <w:rFonts w:ascii="Times New Roman" w:hAnsi="Times New Roman"/>
          <w:color w:val="000000"/>
          <w:szCs w:val="22"/>
        </w:rPr>
        <w:t>Vereinbarung zwischen</w:t>
      </w:r>
      <w:r w:rsidR="00A774B8" w:rsidRPr="002F0867">
        <w:rPr>
          <w:rFonts w:ascii="Times New Roman" w:hAnsi="Times New Roman"/>
          <w:color w:val="000000"/>
          <w:szCs w:val="22"/>
        </w:rPr>
        <w:br/>
      </w:r>
      <w:r w:rsidRPr="002F0867">
        <w:rPr>
          <w:rFonts w:ascii="Times New Roman" w:hAnsi="Times New Roman"/>
          <w:color w:val="000000"/>
          <w:szCs w:val="22"/>
        </w:rPr>
        <w:t>Adresseigner und Dienstleister mit Weisungen für</w:t>
      </w:r>
      <w:r w:rsidR="00B2252E" w:rsidRPr="002F0867">
        <w:rPr>
          <w:rFonts w:ascii="Times New Roman" w:hAnsi="Times New Roman"/>
          <w:color w:val="000000"/>
          <w:szCs w:val="22"/>
        </w:rPr>
        <w:t xml:space="preserve"> den </w:t>
      </w:r>
      <w:r w:rsidR="0050194B" w:rsidRPr="002F0867">
        <w:rPr>
          <w:rFonts w:ascii="Times New Roman" w:hAnsi="Times New Roman"/>
          <w:color w:val="000000"/>
          <w:szCs w:val="22"/>
        </w:rPr>
        <w:t>Gege</w:t>
      </w:r>
      <w:r w:rsidR="0050194B" w:rsidRPr="002F0867">
        <w:rPr>
          <w:rFonts w:ascii="Times New Roman" w:hAnsi="Times New Roman"/>
          <w:color w:val="000000"/>
          <w:szCs w:val="22"/>
        </w:rPr>
        <w:t>n</w:t>
      </w:r>
      <w:r w:rsidR="0050194B" w:rsidRPr="002F0867">
        <w:rPr>
          <w:rFonts w:ascii="Times New Roman" w:hAnsi="Times New Roman"/>
          <w:color w:val="000000"/>
          <w:szCs w:val="22"/>
        </w:rPr>
        <w:t>stand und die Dauer der Verarbeitung, Art und Zweck der Vera</w:t>
      </w:r>
      <w:r w:rsidR="0050194B" w:rsidRPr="002F0867">
        <w:rPr>
          <w:rFonts w:ascii="Times New Roman" w:hAnsi="Times New Roman"/>
          <w:color w:val="000000"/>
          <w:szCs w:val="22"/>
        </w:rPr>
        <w:t>r</w:t>
      </w:r>
      <w:r w:rsidR="0050194B" w:rsidRPr="002F0867">
        <w:rPr>
          <w:rFonts w:ascii="Times New Roman" w:hAnsi="Times New Roman"/>
          <w:color w:val="000000"/>
          <w:szCs w:val="22"/>
        </w:rPr>
        <w:t>beitung, die Art der personenbezogenen Daten und die Kategorien betroffener Personen sowie ggf. etwaige Kategorien von Empfä</w:t>
      </w:r>
      <w:r w:rsidR="0050194B" w:rsidRPr="002F0867">
        <w:rPr>
          <w:rFonts w:ascii="Times New Roman" w:hAnsi="Times New Roman"/>
          <w:color w:val="000000"/>
          <w:szCs w:val="22"/>
        </w:rPr>
        <w:t>n</w:t>
      </w:r>
      <w:r w:rsidR="0050194B" w:rsidRPr="002F0867">
        <w:rPr>
          <w:rFonts w:ascii="Times New Roman" w:hAnsi="Times New Roman"/>
          <w:color w:val="000000"/>
          <w:szCs w:val="22"/>
        </w:rPr>
        <w:t>gern oder Empfänger</w:t>
      </w:r>
      <w:r w:rsidR="00A774B8" w:rsidRPr="002F0867">
        <w:rPr>
          <w:rFonts w:ascii="Times New Roman" w:hAnsi="Times New Roman"/>
          <w:color w:val="000000"/>
          <w:szCs w:val="22"/>
        </w:rPr>
        <w:t>. Nur die VEREINBARUNG</w:t>
      </w:r>
      <w:r w:rsidR="00A774B8" w:rsidRPr="002F0867" w:rsidDel="00D8747F">
        <w:rPr>
          <w:rFonts w:ascii="Times New Roman" w:hAnsi="Times New Roman"/>
          <w:i/>
          <w:color w:val="000000"/>
          <w:szCs w:val="22"/>
        </w:rPr>
        <w:t xml:space="preserve"> </w:t>
      </w:r>
      <w:r w:rsidR="00A774B8" w:rsidRPr="002F0867">
        <w:rPr>
          <w:rFonts w:ascii="Times New Roman" w:hAnsi="Times New Roman"/>
          <w:color w:val="000000"/>
          <w:szCs w:val="22"/>
        </w:rPr>
        <w:t>und der geso</w:t>
      </w:r>
      <w:r w:rsidR="00A774B8" w:rsidRPr="002F0867">
        <w:rPr>
          <w:rFonts w:ascii="Times New Roman" w:hAnsi="Times New Roman"/>
          <w:color w:val="000000"/>
          <w:szCs w:val="22"/>
        </w:rPr>
        <w:t>n</w:t>
      </w:r>
      <w:r w:rsidR="00A774B8" w:rsidRPr="002F0867">
        <w:rPr>
          <w:rFonts w:ascii="Times New Roman" w:hAnsi="Times New Roman"/>
          <w:color w:val="000000"/>
          <w:szCs w:val="22"/>
        </w:rPr>
        <w:t xml:space="preserve">derte Adressauftrag </w:t>
      </w:r>
      <w:r w:rsidR="00B929AF" w:rsidRPr="002F0867">
        <w:rPr>
          <w:rFonts w:ascii="Times New Roman" w:hAnsi="Times New Roman"/>
          <w:color w:val="000000"/>
          <w:szCs w:val="22"/>
        </w:rPr>
        <w:t xml:space="preserve">in Kombination </w:t>
      </w:r>
      <w:r w:rsidR="00A774B8" w:rsidRPr="002F0867">
        <w:rPr>
          <w:rFonts w:ascii="Times New Roman" w:hAnsi="Times New Roman"/>
          <w:color w:val="000000"/>
          <w:szCs w:val="22"/>
        </w:rPr>
        <w:t>ermöglichen eine date</w:t>
      </w:r>
      <w:r w:rsidR="00A774B8" w:rsidRPr="002F0867">
        <w:rPr>
          <w:rFonts w:ascii="Times New Roman" w:hAnsi="Times New Roman"/>
          <w:color w:val="000000"/>
          <w:szCs w:val="22"/>
        </w:rPr>
        <w:t>n</w:t>
      </w:r>
      <w:r w:rsidR="00A774B8" w:rsidRPr="002F0867">
        <w:rPr>
          <w:rFonts w:ascii="Times New Roman" w:hAnsi="Times New Roman"/>
          <w:color w:val="000000"/>
          <w:szCs w:val="22"/>
        </w:rPr>
        <w:t>schutzkonforme Auftragsverarbeitung.</w:t>
      </w:r>
    </w:p>
    <w:p w14:paraId="2916480C" w14:textId="60EB1DD9" w:rsidR="000E075C" w:rsidRPr="002F0867" w:rsidRDefault="000E075C" w:rsidP="002C4746">
      <w:pPr>
        <w:pStyle w:val="NurText"/>
        <w:ind w:left="2977" w:hanging="2977"/>
        <w:jc w:val="both"/>
        <w:rPr>
          <w:rFonts w:ascii="Times New Roman" w:hAnsi="Times New Roman"/>
          <w:color w:val="000000"/>
          <w:szCs w:val="22"/>
        </w:rPr>
      </w:pPr>
      <w:r w:rsidRPr="002F0867">
        <w:rPr>
          <w:rFonts w:ascii="Times New Roman" w:hAnsi="Times New Roman"/>
          <w:i/>
          <w:iCs/>
          <w:color w:val="000000"/>
          <w:szCs w:val="22"/>
        </w:rPr>
        <w:t>Listbroker</w:t>
      </w:r>
      <w:r w:rsidRPr="002F0867">
        <w:rPr>
          <w:rFonts w:ascii="Times New Roman" w:hAnsi="Times New Roman"/>
          <w:iCs/>
          <w:color w:val="000000"/>
          <w:szCs w:val="22"/>
        </w:rPr>
        <w:t>:</w:t>
      </w:r>
      <w:r w:rsidRPr="002F0867">
        <w:rPr>
          <w:rFonts w:ascii="Times New Roman" w:hAnsi="Times New Roman"/>
          <w:iCs/>
          <w:color w:val="000000"/>
          <w:szCs w:val="22"/>
        </w:rPr>
        <w:tab/>
      </w:r>
      <w:r w:rsidR="00B34B8C" w:rsidRPr="002F0867">
        <w:rPr>
          <w:rFonts w:ascii="Times New Roman" w:hAnsi="Times New Roman"/>
          <w:iCs/>
          <w:color w:val="000000"/>
          <w:szCs w:val="22"/>
        </w:rPr>
        <w:t xml:space="preserve">Das </w:t>
      </w:r>
      <w:r w:rsidR="00EA0A50" w:rsidRPr="002F0867">
        <w:rPr>
          <w:rFonts w:ascii="Times New Roman" w:hAnsi="Times New Roman"/>
          <w:iCs/>
          <w:color w:val="000000"/>
          <w:szCs w:val="22"/>
        </w:rPr>
        <w:t xml:space="preserve">Unternehmen, das das </w:t>
      </w:r>
      <w:r w:rsidRPr="002F0867">
        <w:rPr>
          <w:rFonts w:ascii="Times New Roman" w:hAnsi="Times New Roman"/>
          <w:iCs/>
          <w:color w:val="000000"/>
          <w:szCs w:val="22"/>
        </w:rPr>
        <w:t xml:space="preserve">Nutzungsrecht an den Adressdaten </w:t>
      </w:r>
      <w:r w:rsidR="00A774B8" w:rsidRPr="002F0867">
        <w:rPr>
          <w:rFonts w:ascii="Times New Roman" w:hAnsi="Times New Roman"/>
          <w:iCs/>
          <w:color w:val="000000"/>
          <w:szCs w:val="22"/>
        </w:rPr>
        <w:t xml:space="preserve">(nicht die Adressdaten selbst) </w:t>
      </w:r>
      <w:r w:rsidR="00EA0A50" w:rsidRPr="002F0867">
        <w:rPr>
          <w:rFonts w:ascii="Times New Roman" w:hAnsi="Times New Roman"/>
          <w:iCs/>
          <w:color w:val="000000"/>
          <w:szCs w:val="22"/>
        </w:rPr>
        <w:t xml:space="preserve">vom Adresseigner erhält </w:t>
      </w:r>
      <w:r w:rsidRPr="002F0867">
        <w:rPr>
          <w:rFonts w:ascii="Times New Roman" w:hAnsi="Times New Roman"/>
          <w:iCs/>
          <w:color w:val="000000"/>
          <w:szCs w:val="22"/>
        </w:rPr>
        <w:t>und direkt oder</w:t>
      </w:r>
      <w:r w:rsidRPr="002F0867">
        <w:rPr>
          <w:rFonts w:ascii="Times New Roman" w:hAnsi="Times New Roman"/>
          <w:color w:val="000000"/>
          <w:szCs w:val="22"/>
        </w:rPr>
        <w:t xml:space="preserve"> indirekt über einen anderen Listbroker einem Werbetreibe</w:t>
      </w:r>
      <w:r w:rsidRPr="002F0867">
        <w:rPr>
          <w:rFonts w:ascii="Times New Roman" w:hAnsi="Times New Roman"/>
          <w:color w:val="000000"/>
          <w:szCs w:val="22"/>
        </w:rPr>
        <w:t>n</w:t>
      </w:r>
      <w:r w:rsidRPr="002F0867">
        <w:rPr>
          <w:rFonts w:ascii="Times New Roman" w:hAnsi="Times New Roman"/>
          <w:color w:val="000000"/>
          <w:szCs w:val="22"/>
        </w:rPr>
        <w:t>den zur Durchführung einer Werbemaßnahme einräumt.</w:t>
      </w:r>
    </w:p>
    <w:p w14:paraId="56D6BB2A" w14:textId="03223D13" w:rsidR="000E075C" w:rsidRPr="002F0867" w:rsidRDefault="000E075C" w:rsidP="002C4746">
      <w:pPr>
        <w:pStyle w:val="NurText"/>
        <w:ind w:left="2977" w:hanging="2977"/>
        <w:jc w:val="both"/>
        <w:rPr>
          <w:rFonts w:ascii="Times New Roman" w:hAnsi="Times New Roman"/>
          <w:color w:val="000000"/>
          <w:szCs w:val="22"/>
        </w:rPr>
      </w:pPr>
      <w:r w:rsidRPr="002F0867">
        <w:rPr>
          <w:rFonts w:ascii="Times New Roman" w:hAnsi="Times New Roman"/>
          <w:i/>
          <w:color w:val="000000"/>
          <w:szCs w:val="22"/>
        </w:rPr>
        <w:t>Werbeaktion:</w:t>
      </w:r>
      <w:r w:rsidRPr="002F0867">
        <w:rPr>
          <w:rFonts w:ascii="Times New Roman" w:hAnsi="Times New Roman"/>
          <w:i/>
          <w:color w:val="000000"/>
          <w:szCs w:val="22"/>
        </w:rPr>
        <w:tab/>
      </w:r>
      <w:r w:rsidR="00EA0A50" w:rsidRPr="002F0867">
        <w:rPr>
          <w:rFonts w:ascii="Times New Roman" w:hAnsi="Times New Roman"/>
          <w:color w:val="000000"/>
          <w:szCs w:val="22"/>
        </w:rPr>
        <w:t>D</w:t>
      </w:r>
      <w:r w:rsidRPr="002F0867">
        <w:rPr>
          <w:rFonts w:ascii="Times New Roman" w:hAnsi="Times New Roman"/>
          <w:color w:val="000000"/>
          <w:szCs w:val="22"/>
        </w:rPr>
        <w:t>ie Werbemaßnahme</w:t>
      </w:r>
      <w:r w:rsidR="00EA0A50" w:rsidRPr="002F0867">
        <w:rPr>
          <w:rFonts w:ascii="Times New Roman" w:hAnsi="Times New Roman"/>
          <w:color w:val="000000"/>
          <w:szCs w:val="22"/>
        </w:rPr>
        <w:t xml:space="preserve">, die mit den Adressdaten vorgenommen wird </w:t>
      </w:r>
      <w:r w:rsidRPr="002F0867">
        <w:rPr>
          <w:rFonts w:ascii="Times New Roman" w:hAnsi="Times New Roman"/>
          <w:color w:val="000000"/>
          <w:szCs w:val="22"/>
        </w:rPr>
        <w:t>(beispielsweise ein ausgesendetes Mai</w:t>
      </w:r>
      <w:r w:rsidR="00EA0A50" w:rsidRPr="002F0867">
        <w:rPr>
          <w:rFonts w:ascii="Times New Roman" w:hAnsi="Times New Roman"/>
          <w:color w:val="000000"/>
          <w:szCs w:val="22"/>
        </w:rPr>
        <w:t>ling/</w:t>
      </w:r>
      <w:r w:rsidRPr="002F0867">
        <w:rPr>
          <w:rFonts w:ascii="Times New Roman" w:hAnsi="Times New Roman"/>
          <w:color w:val="000000"/>
          <w:szCs w:val="22"/>
        </w:rPr>
        <w:t xml:space="preserve">ein </w:t>
      </w:r>
      <w:r w:rsidR="00EA0A50" w:rsidRPr="002F0867">
        <w:rPr>
          <w:rFonts w:ascii="Times New Roman" w:hAnsi="Times New Roman"/>
          <w:color w:val="000000"/>
          <w:szCs w:val="22"/>
        </w:rPr>
        <w:t xml:space="preserve">ausgesendeter </w:t>
      </w:r>
      <w:r w:rsidRPr="002F0867">
        <w:rPr>
          <w:rFonts w:ascii="Times New Roman" w:hAnsi="Times New Roman"/>
          <w:color w:val="000000"/>
          <w:szCs w:val="22"/>
        </w:rPr>
        <w:t>Katalog</w:t>
      </w:r>
      <w:r w:rsidR="00A774B8" w:rsidRPr="002F0867">
        <w:rPr>
          <w:rFonts w:ascii="Times New Roman" w:hAnsi="Times New Roman"/>
          <w:color w:val="000000"/>
          <w:szCs w:val="22"/>
        </w:rPr>
        <w:t xml:space="preserve">, </w:t>
      </w:r>
      <w:r w:rsidR="00EA0A50" w:rsidRPr="002F0867">
        <w:rPr>
          <w:rFonts w:ascii="Times New Roman" w:hAnsi="Times New Roman"/>
          <w:color w:val="000000"/>
          <w:szCs w:val="22"/>
        </w:rPr>
        <w:t xml:space="preserve">ein </w:t>
      </w:r>
      <w:r w:rsidR="00E734C6" w:rsidRPr="002F0867">
        <w:rPr>
          <w:rFonts w:ascii="Times New Roman" w:hAnsi="Times New Roman"/>
          <w:color w:val="000000"/>
          <w:szCs w:val="22"/>
        </w:rPr>
        <w:t>E-Mail-</w:t>
      </w:r>
      <w:r w:rsidR="00EA0A50" w:rsidRPr="002F0867">
        <w:rPr>
          <w:rFonts w:ascii="Times New Roman" w:hAnsi="Times New Roman"/>
          <w:color w:val="000000"/>
          <w:szCs w:val="22"/>
        </w:rPr>
        <w:t>Newsletter</w:t>
      </w:r>
      <w:r w:rsidR="00E734C6" w:rsidRPr="002F0867">
        <w:rPr>
          <w:rFonts w:ascii="Times New Roman" w:hAnsi="Times New Roman"/>
          <w:color w:val="000000"/>
          <w:szCs w:val="22"/>
        </w:rPr>
        <w:t>, ein werblicher Anruf</w:t>
      </w:r>
      <w:r w:rsidR="00A774B8" w:rsidRPr="002F0867">
        <w:rPr>
          <w:rFonts w:ascii="Times New Roman" w:hAnsi="Times New Roman"/>
          <w:color w:val="000000"/>
          <w:szCs w:val="22"/>
        </w:rPr>
        <w:t xml:space="preserve"> oder eine Datenaufbereitung/-</w:t>
      </w:r>
      <w:r w:rsidR="00E734C6" w:rsidRPr="002F0867">
        <w:rPr>
          <w:rFonts w:ascii="Times New Roman" w:hAnsi="Times New Roman"/>
          <w:color w:val="000000"/>
          <w:szCs w:val="22"/>
        </w:rPr>
        <w:t>wei</w:t>
      </w:r>
      <w:r w:rsidR="00A774B8" w:rsidRPr="002F0867">
        <w:rPr>
          <w:rFonts w:ascii="Times New Roman" w:hAnsi="Times New Roman"/>
          <w:color w:val="000000"/>
          <w:szCs w:val="22"/>
        </w:rPr>
        <w:t>terverarbeitung</w:t>
      </w:r>
      <w:r w:rsidRPr="002F0867">
        <w:rPr>
          <w:rFonts w:ascii="Times New Roman" w:hAnsi="Times New Roman"/>
          <w:color w:val="000000"/>
          <w:szCs w:val="22"/>
        </w:rPr>
        <w:t>).</w:t>
      </w:r>
    </w:p>
    <w:p w14:paraId="06D72D0D" w14:textId="4A7942B8" w:rsidR="006476BA" w:rsidRPr="002F0867" w:rsidRDefault="006476BA" w:rsidP="002C4746">
      <w:pPr>
        <w:pStyle w:val="NurText"/>
        <w:ind w:left="2977" w:hanging="2977"/>
        <w:jc w:val="both"/>
        <w:rPr>
          <w:rFonts w:ascii="Times New Roman" w:hAnsi="Times New Roman"/>
          <w:iCs/>
          <w:color w:val="000000"/>
          <w:szCs w:val="22"/>
        </w:rPr>
      </w:pPr>
      <w:r w:rsidRPr="002F0867">
        <w:rPr>
          <w:rFonts w:ascii="Times New Roman" w:hAnsi="Times New Roman"/>
          <w:i/>
          <w:iCs/>
          <w:color w:val="000000"/>
          <w:szCs w:val="22"/>
        </w:rPr>
        <w:t>Werbetreibender:</w:t>
      </w:r>
      <w:r w:rsidRPr="002F0867">
        <w:rPr>
          <w:rFonts w:ascii="Times New Roman" w:hAnsi="Times New Roman"/>
          <w:i/>
          <w:iCs/>
          <w:color w:val="000000"/>
          <w:szCs w:val="22"/>
        </w:rPr>
        <w:tab/>
      </w:r>
      <w:r w:rsidRPr="002F0867">
        <w:rPr>
          <w:rFonts w:ascii="Times New Roman" w:hAnsi="Times New Roman"/>
          <w:iCs/>
          <w:color w:val="000000"/>
          <w:szCs w:val="22"/>
        </w:rPr>
        <w:t>Der kommerzielle Auftraggeber, der als wirtschaftlicher Auftra</w:t>
      </w:r>
      <w:r w:rsidRPr="002F0867">
        <w:rPr>
          <w:rFonts w:ascii="Times New Roman" w:hAnsi="Times New Roman"/>
          <w:iCs/>
          <w:color w:val="000000"/>
          <w:szCs w:val="22"/>
        </w:rPr>
        <w:t>g</w:t>
      </w:r>
      <w:r w:rsidRPr="002F0867">
        <w:rPr>
          <w:rFonts w:ascii="Times New Roman" w:hAnsi="Times New Roman"/>
          <w:iCs/>
          <w:color w:val="000000"/>
          <w:szCs w:val="22"/>
        </w:rPr>
        <w:t>geber die Adressdaten für seine Zwecke über den Dienstleister nur mit Zustimmung des Adresseigners nutzen darf.</w:t>
      </w:r>
    </w:p>
    <w:p w14:paraId="07E809B1" w14:textId="77777777" w:rsidR="006476BA" w:rsidRPr="002F0867" w:rsidRDefault="006476BA" w:rsidP="002C4746">
      <w:pPr>
        <w:pStyle w:val="NurText"/>
        <w:ind w:left="2977" w:hanging="2977"/>
        <w:jc w:val="both"/>
        <w:rPr>
          <w:rFonts w:ascii="Times New Roman" w:hAnsi="Times New Roman"/>
          <w:color w:val="000000"/>
          <w:szCs w:val="22"/>
        </w:rPr>
      </w:pPr>
    </w:p>
    <w:p w14:paraId="6BC88717" w14:textId="77777777" w:rsidR="008D2A3C" w:rsidRPr="002F0867" w:rsidRDefault="008D2A3C"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2.</w:t>
      </w:r>
      <w:r w:rsidRPr="002F0867">
        <w:rPr>
          <w:rFonts w:ascii="Times New Roman" w:hAnsi="Times New Roman"/>
          <w:b/>
          <w:color w:val="000000"/>
          <w:szCs w:val="22"/>
        </w:rPr>
        <w:tab/>
        <w:t>Allgemeine Pflichten des Dienstleisters</w:t>
      </w:r>
    </w:p>
    <w:p w14:paraId="06F37B9D" w14:textId="08CA4303" w:rsidR="00AF6DD1" w:rsidRPr="002F0867" w:rsidRDefault="006476BA" w:rsidP="002C4746">
      <w:pPr>
        <w:pStyle w:val="NurText"/>
        <w:tabs>
          <w:tab w:val="left" w:pos="709"/>
        </w:tabs>
        <w:ind w:left="709" w:hanging="709"/>
        <w:jc w:val="both"/>
      </w:pPr>
      <w:r w:rsidRPr="002F0867">
        <w:rPr>
          <w:rFonts w:ascii="Times New Roman" w:hAnsi="Times New Roman"/>
          <w:color w:val="000000"/>
          <w:szCs w:val="22"/>
        </w:rPr>
        <w:t>(1)</w:t>
      </w:r>
      <w:r w:rsidRPr="002F0867">
        <w:rPr>
          <w:rFonts w:ascii="Times New Roman" w:hAnsi="Times New Roman"/>
          <w:color w:val="000000"/>
          <w:szCs w:val="22"/>
        </w:rPr>
        <w:tab/>
        <w:t xml:space="preserve">Der Adresseigner räumt in einem </w:t>
      </w:r>
      <w:r w:rsidRPr="002F0867">
        <w:rPr>
          <w:rFonts w:ascii="Times New Roman" w:hAnsi="Times New Roman"/>
          <w:i/>
          <w:color w:val="000000"/>
          <w:szCs w:val="22"/>
        </w:rPr>
        <w:t>gesonderten Adressauftrag</w:t>
      </w:r>
      <w:r w:rsidRPr="002F0867">
        <w:rPr>
          <w:rFonts w:ascii="Times New Roman" w:hAnsi="Times New Roman"/>
          <w:color w:val="000000"/>
          <w:szCs w:val="22"/>
        </w:rPr>
        <w:t xml:space="preserve"> Nutzungsrechte an Adressd</w:t>
      </w:r>
      <w:r w:rsidRPr="002F0867">
        <w:rPr>
          <w:rFonts w:ascii="Times New Roman" w:hAnsi="Times New Roman"/>
          <w:color w:val="000000"/>
          <w:szCs w:val="22"/>
        </w:rPr>
        <w:t>a</w:t>
      </w:r>
      <w:r w:rsidR="003C18E7" w:rsidRPr="002F0867">
        <w:rPr>
          <w:rFonts w:ascii="Times New Roman" w:hAnsi="Times New Roman"/>
          <w:color w:val="000000"/>
          <w:szCs w:val="22"/>
        </w:rPr>
        <w:t xml:space="preserve">ten ein. Der </w:t>
      </w:r>
      <w:r w:rsidRPr="002F0867">
        <w:rPr>
          <w:rFonts w:ascii="Times New Roman" w:hAnsi="Times New Roman"/>
          <w:color w:val="000000"/>
          <w:szCs w:val="22"/>
        </w:rPr>
        <w:t xml:space="preserve">Werbetreibende </w:t>
      </w:r>
      <w:r w:rsidR="003C18E7" w:rsidRPr="002F0867">
        <w:rPr>
          <w:rFonts w:ascii="Times New Roman" w:hAnsi="Times New Roman"/>
          <w:color w:val="000000"/>
          <w:szCs w:val="22"/>
        </w:rPr>
        <w:t xml:space="preserve">erwirbt diese Nutzungsrechte </w:t>
      </w:r>
      <w:r w:rsidRPr="002F0867">
        <w:rPr>
          <w:rFonts w:ascii="Times New Roman" w:hAnsi="Times New Roman"/>
          <w:color w:val="000000"/>
          <w:szCs w:val="22"/>
        </w:rPr>
        <w:t xml:space="preserve">zur Durchführung einer </w:t>
      </w:r>
      <w:r w:rsidR="00777DB2" w:rsidRPr="002F0867">
        <w:rPr>
          <w:rFonts w:ascii="Times New Roman" w:hAnsi="Times New Roman"/>
          <w:color w:val="000000"/>
          <w:szCs w:val="22"/>
        </w:rPr>
        <w:t xml:space="preserve">konkret </w:t>
      </w:r>
      <w:r w:rsidRPr="002F0867">
        <w:rPr>
          <w:rFonts w:ascii="Times New Roman" w:hAnsi="Times New Roman"/>
          <w:color w:val="000000"/>
          <w:szCs w:val="22"/>
        </w:rPr>
        <w:t xml:space="preserve">definierten Werbeaktion direkt oder über einen Listbroker. Der Dienstleister, bezahlt vom Werbetreibenden, wird für den Adresseigner als </w:t>
      </w:r>
      <w:proofErr w:type="spellStart"/>
      <w:r w:rsidRPr="002F0867">
        <w:rPr>
          <w:rFonts w:ascii="Times New Roman" w:hAnsi="Times New Roman"/>
          <w:color w:val="000000"/>
          <w:szCs w:val="22"/>
        </w:rPr>
        <w:t>Auftragsverarbeiter</w:t>
      </w:r>
      <w:proofErr w:type="spellEnd"/>
      <w:r w:rsidRPr="002F0867">
        <w:rPr>
          <w:rFonts w:ascii="Times New Roman" w:hAnsi="Times New Roman"/>
          <w:color w:val="000000"/>
          <w:szCs w:val="22"/>
        </w:rPr>
        <w:t xml:space="preserve"> tätig, um </w:t>
      </w:r>
      <w:r w:rsidR="00CE2D8E" w:rsidRPr="002F0867">
        <w:rPr>
          <w:rFonts w:ascii="Times New Roman" w:hAnsi="Times New Roman"/>
          <w:color w:val="000000"/>
          <w:szCs w:val="22"/>
        </w:rPr>
        <w:t xml:space="preserve">bei der </w:t>
      </w:r>
      <w:r w:rsidRPr="002F0867">
        <w:rPr>
          <w:rFonts w:ascii="Times New Roman" w:hAnsi="Times New Roman"/>
          <w:color w:val="000000"/>
          <w:szCs w:val="22"/>
        </w:rPr>
        <w:t>We</w:t>
      </w:r>
      <w:r w:rsidRPr="002F0867">
        <w:rPr>
          <w:rFonts w:ascii="Times New Roman" w:hAnsi="Times New Roman"/>
          <w:color w:val="000000"/>
          <w:szCs w:val="22"/>
        </w:rPr>
        <w:t>r</w:t>
      </w:r>
      <w:r w:rsidRPr="002F0867">
        <w:rPr>
          <w:rFonts w:ascii="Times New Roman" w:hAnsi="Times New Roman"/>
          <w:color w:val="000000"/>
          <w:szCs w:val="22"/>
        </w:rPr>
        <w:t>b</w:t>
      </w:r>
      <w:r w:rsidR="00CE2D8E" w:rsidRPr="002F0867">
        <w:rPr>
          <w:rFonts w:ascii="Times New Roman" w:hAnsi="Times New Roman"/>
          <w:color w:val="000000"/>
          <w:szCs w:val="22"/>
        </w:rPr>
        <w:t>e</w:t>
      </w:r>
      <w:r w:rsidRPr="002F0867">
        <w:rPr>
          <w:rFonts w:ascii="Times New Roman" w:hAnsi="Times New Roman"/>
          <w:color w:val="000000"/>
          <w:szCs w:val="22"/>
        </w:rPr>
        <w:t xml:space="preserve">aktion </w:t>
      </w:r>
      <w:r w:rsidR="00CE2D8E" w:rsidRPr="002F0867">
        <w:rPr>
          <w:rFonts w:ascii="Times New Roman" w:hAnsi="Times New Roman"/>
          <w:color w:val="000000"/>
          <w:szCs w:val="22"/>
        </w:rPr>
        <w:t>Dienstleistungen unter Zugriff auf d</w:t>
      </w:r>
      <w:r w:rsidR="0020674C" w:rsidRPr="002F0867">
        <w:rPr>
          <w:rFonts w:ascii="Times New Roman" w:hAnsi="Times New Roman"/>
          <w:color w:val="000000"/>
          <w:szCs w:val="22"/>
        </w:rPr>
        <w:t xml:space="preserve">ie </w:t>
      </w:r>
      <w:r w:rsidR="00AA1DD1" w:rsidRPr="002F0867">
        <w:rPr>
          <w:rFonts w:ascii="Times New Roman" w:hAnsi="Times New Roman"/>
          <w:color w:val="000000"/>
          <w:szCs w:val="22"/>
        </w:rPr>
        <w:t xml:space="preserve">vom </w:t>
      </w:r>
      <w:r w:rsidR="0020674C" w:rsidRPr="002F0867">
        <w:rPr>
          <w:rFonts w:ascii="Times New Roman" w:hAnsi="Times New Roman"/>
          <w:color w:val="000000"/>
          <w:szCs w:val="22"/>
        </w:rPr>
        <w:t xml:space="preserve">Adresseigner </w:t>
      </w:r>
      <w:r w:rsidR="00AA1DD1" w:rsidRPr="002F0867">
        <w:rPr>
          <w:rFonts w:ascii="Times New Roman" w:hAnsi="Times New Roman"/>
          <w:color w:val="000000"/>
          <w:szCs w:val="22"/>
        </w:rPr>
        <w:t>gehaltenen, im gesonde</w:t>
      </w:r>
      <w:r w:rsidR="00AA1DD1" w:rsidRPr="002F0867">
        <w:rPr>
          <w:rFonts w:ascii="Times New Roman" w:hAnsi="Times New Roman"/>
          <w:color w:val="000000"/>
          <w:szCs w:val="22"/>
        </w:rPr>
        <w:t>r</w:t>
      </w:r>
      <w:r w:rsidR="00AA1DD1" w:rsidRPr="002F0867">
        <w:rPr>
          <w:rFonts w:ascii="Times New Roman" w:hAnsi="Times New Roman"/>
          <w:color w:val="000000"/>
          <w:szCs w:val="22"/>
        </w:rPr>
        <w:t xml:space="preserve">ten Adressauftrag genannten Adressdaten </w:t>
      </w:r>
      <w:r w:rsidRPr="002F0867">
        <w:rPr>
          <w:rFonts w:ascii="Times New Roman" w:hAnsi="Times New Roman"/>
          <w:color w:val="000000"/>
          <w:szCs w:val="22"/>
        </w:rPr>
        <w:t xml:space="preserve">zu </w:t>
      </w:r>
      <w:r w:rsidR="00777DB2" w:rsidRPr="002F0867">
        <w:rPr>
          <w:rFonts w:ascii="Times New Roman" w:hAnsi="Times New Roman"/>
          <w:color w:val="000000"/>
          <w:szCs w:val="22"/>
        </w:rPr>
        <w:t>erbringen</w:t>
      </w:r>
      <w:r w:rsidRPr="002F0867">
        <w:rPr>
          <w:rFonts w:ascii="Times New Roman" w:hAnsi="Times New Roman"/>
          <w:color w:val="000000"/>
          <w:szCs w:val="22"/>
        </w:rPr>
        <w:t>.</w:t>
      </w:r>
      <w:r w:rsidR="00D8747F" w:rsidRPr="002F0867" w:rsidDel="00D8747F">
        <w:rPr>
          <w:rFonts w:ascii="Times New Roman" w:hAnsi="Times New Roman"/>
          <w:color w:val="000000"/>
          <w:szCs w:val="22"/>
        </w:rPr>
        <w:t xml:space="preserve"> </w:t>
      </w:r>
      <w:r w:rsidR="003D37CC" w:rsidRPr="002F0867">
        <w:rPr>
          <w:rFonts w:ascii="Times New Roman" w:hAnsi="Times New Roman"/>
          <w:color w:val="000000"/>
          <w:szCs w:val="22"/>
        </w:rPr>
        <w:t>Der Dienstleister wird die Adres</w:t>
      </w:r>
      <w:r w:rsidR="003D37CC" w:rsidRPr="002F0867">
        <w:rPr>
          <w:rFonts w:ascii="Times New Roman" w:hAnsi="Times New Roman"/>
          <w:color w:val="000000"/>
          <w:szCs w:val="22"/>
        </w:rPr>
        <w:t>s</w:t>
      </w:r>
      <w:r w:rsidR="003D37CC" w:rsidRPr="002F0867">
        <w:rPr>
          <w:rFonts w:ascii="Times New Roman" w:hAnsi="Times New Roman"/>
          <w:color w:val="000000"/>
          <w:szCs w:val="22"/>
        </w:rPr>
        <w:t xml:space="preserve">daten ausschließlich nach </w:t>
      </w:r>
      <w:r w:rsidR="00917FBF" w:rsidRPr="002F0867">
        <w:rPr>
          <w:rFonts w:ascii="Times New Roman" w:hAnsi="Times New Roman"/>
          <w:color w:val="000000"/>
          <w:szCs w:val="22"/>
        </w:rPr>
        <w:t xml:space="preserve">dieser Vereinbarung, den </w:t>
      </w:r>
      <w:r w:rsidR="00AA1DD1" w:rsidRPr="002F0867">
        <w:rPr>
          <w:rFonts w:ascii="Times New Roman" w:hAnsi="Times New Roman"/>
          <w:color w:val="000000"/>
          <w:szCs w:val="22"/>
        </w:rPr>
        <w:t xml:space="preserve">gesonderten </w:t>
      </w:r>
      <w:r w:rsidR="00917FBF" w:rsidRPr="002F0867">
        <w:rPr>
          <w:rFonts w:ascii="Times New Roman" w:hAnsi="Times New Roman"/>
          <w:color w:val="000000"/>
          <w:szCs w:val="22"/>
        </w:rPr>
        <w:t>Adressaufträgen</w:t>
      </w:r>
      <w:r w:rsidR="003D37CC" w:rsidRPr="002F0867">
        <w:rPr>
          <w:rFonts w:ascii="Times New Roman" w:hAnsi="Times New Roman"/>
          <w:color w:val="000000"/>
          <w:szCs w:val="22"/>
        </w:rPr>
        <w:t xml:space="preserve"> oder son</w:t>
      </w:r>
      <w:r w:rsidR="005C0072" w:rsidRPr="002F0867">
        <w:rPr>
          <w:rFonts w:ascii="Times New Roman" w:hAnsi="Times New Roman"/>
          <w:color w:val="000000"/>
          <w:szCs w:val="22"/>
        </w:rPr>
        <w:softHyphen/>
      </w:r>
      <w:r w:rsidR="003D37CC" w:rsidRPr="002F0867">
        <w:rPr>
          <w:rFonts w:ascii="Times New Roman" w:hAnsi="Times New Roman"/>
          <w:color w:val="000000"/>
          <w:szCs w:val="22"/>
        </w:rPr>
        <w:t>stigen Weisungen des Adresseigners für die erforderlichen auftragsbezogenen Dienstlei</w:t>
      </w:r>
      <w:r w:rsidR="005C0072" w:rsidRPr="002F0867">
        <w:rPr>
          <w:rFonts w:ascii="Times New Roman" w:hAnsi="Times New Roman"/>
          <w:color w:val="000000"/>
          <w:szCs w:val="22"/>
        </w:rPr>
        <w:softHyphen/>
      </w:r>
      <w:r w:rsidR="003D37CC" w:rsidRPr="002F0867">
        <w:rPr>
          <w:rFonts w:ascii="Times New Roman" w:hAnsi="Times New Roman"/>
          <w:color w:val="000000"/>
          <w:szCs w:val="22"/>
        </w:rPr>
        <w:t xml:space="preserve">stungen wie IT- (beispielsweise Analyse, postalische Korrektur, Abgleich, Porto-Optimierung und Ausdruck), Druck-, </w:t>
      </w:r>
      <w:proofErr w:type="spellStart"/>
      <w:r w:rsidR="003D37CC" w:rsidRPr="002F0867">
        <w:rPr>
          <w:rFonts w:ascii="Times New Roman" w:hAnsi="Times New Roman"/>
          <w:color w:val="000000"/>
          <w:szCs w:val="22"/>
        </w:rPr>
        <w:t>Lettershop</w:t>
      </w:r>
      <w:proofErr w:type="spellEnd"/>
      <w:r w:rsidR="003D37CC" w:rsidRPr="002F0867">
        <w:rPr>
          <w:rFonts w:ascii="Times New Roman" w:hAnsi="Times New Roman"/>
          <w:color w:val="000000"/>
          <w:szCs w:val="22"/>
        </w:rPr>
        <w:t xml:space="preserve">- </w:t>
      </w:r>
      <w:r w:rsidR="0063240E" w:rsidRPr="002F0867">
        <w:rPr>
          <w:rFonts w:ascii="Times New Roman" w:hAnsi="Times New Roman"/>
          <w:color w:val="000000"/>
          <w:szCs w:val="22"/>
        </w:rPr>
        <w:t>oder</w:t>
      </w:r>
      <w:r w:rsidR="003D37CC" w:rsidRPr="002F0867">
        <w:rPr>
          <w:rFonts w:ascii="Times New Roman" w:hAnsi="Times New Roman"/>
          <w:color w:val="000000"/>
          <w:szCs w:val="22"/>
        </w:rPr>
        <w:t xml:space="preserve"> Call Center-Arbeiten verarbeiten. Der Dienstleister wird eine darüberhinausgehende Verarbeitung (beispielsweise Speich</w:t>
      </w:r>
      <w:r w:rsidR="003D37CC" w:rsidRPr="002F0867">
        <w:rPr>
          <w:rFonts w:ascii="Times New Roman" w:hAnsi="Times New Roman"/>
          <w:color w:val="000000"/>
          <w:szCs w:val="22"/>
        </w:rPr>
        <w:t>e</w:t>
      </w:r>
      <w:r w:rsidR="003D37CC" w:rsidRPr="002F0867">
        <w:rPr>
          <w:rFonts w:ascii="Times New Roman" w:hAnsi="Times New Roman"/>
          <w:color w:val="000000"/>
          <w:szCs w:val="22"/>
        </w:rPr>
        <w:t xml:space="preserve">rung von Daten in anonymisierter Form, zur Auftragserfassung, </w:t>
      </w:r>
      <w:proofErr w:type="spellStart"/>
      <w:r w:rsidR="003D37CC" w:rsidRPr="002F0867">
        <w:rPr>
          <w:rFonts w:ascii="Times New Roman" w:hAnsi="Times New Roman"/>
          <w:color w:val="000000"/>
          <w:szCs w:val="22"/>
        </w:rPr>
        <w:t>History</w:t>
      </w:r>
      <w:proofErr w:type="spellEnd"/>
      <w:r w:rsidR="003D37CC" w:rsidRPr="002F0867">
        <w:rPr>
          <w:rFonts w:ascii="Times New Roman" w:hAnsi="Times New Roman"/>
          <w:color w:val="000000"/>
          <w:szCs w:val="22"/>
        </w:rPr>
        <w:t xml:space="preserve"> Files oder Optimi</w:t>
      </w:r>
      <w:r w:rsidR="003D37CC" w:rsidRPr="002F0867">
        <w:rPr>
          <w:rFonts w:ascii="Times New Roman" w:hAnsi="Times New Roman"/>
          <w:color w:val="000000"/>
          <w:szCs w:val="22"/>
        </w:rPr>
        <w:t>e</w:t>
      </w:r>
      <w:r w:rsidR="003D37CC" w:rsidRPr="002F0867">
        <w:rPr>
          <w:rFonts w:ascii="Times New Roman" w:hAnsi="Times New Roman"/>
          <w:color w:val="000000"/>
          <w:szCs w:val="22"/>
        </w:rPr>
        <w:lastRenderedPageBreak/>
        <w:t>rungsanalysen) nur dann durchführen, wenn dies datenschutzrechtlich zulässig ist und die dazu notwendigen Weisungen de</w:t>
      </w:r>
      <w:r w:rsidR="005E4973" w:rsidRPr="002F0867">
        <w:rPr>
          <w:rFonts w:ascii="Times New Roman" w:hAnsi="Times New Roman"/>
          <w:color w:val="000000"/>
          <w:szCs w:val="22"/>
        </w:rPr>
        <w:t>s Adresseig</w:t>
      </w:r>
      <w:r w:rsidR="003D37CC" w:rsidRPr="002F0867">
        <w:rPr>
          <w:rFonts w:ascii="Times New Roman" w:hAnsi="Times New Roman"/>
          <w:color w:val="000000"/>
          <w:szCs w:val="22"/>
        </w:rPr>
        <w:t xml:space="preserve">ners </w:t>
      </w:r>
      <w:r w:rsidR="00470B2E">
        <w:rPr>
          <w:rFonts w:ascii="Times New Roman" w:hAnsi="Times New Roman"/>
          <w:color w:val="000000"/>
          <w:szCs w:val="22"/>
        </w:rPr>
        <w:t>oder eine zwingende gesetzliche Ve</w:t>
      </w:r>
      <w:r w:rsidR="00470B2E">
        <w:rPr>
          <w:rFonts w:ascii="Times New Roman" w:hAnsi="Times New Roman"/>
          <w:color w:val="000000"/>
          <w:szCs w:val="22"/>
        </w:rPr>
        <w:t>r</w:t>
      </w:r>
      <w:r w:rsidR="00470B2E">
        <w:rPr>
          <w:rFonts w:ascii="Times New Roman" w:hAnsi="Times New Roman"/>
          <w:color w:val="000000"/>
          <w:szCs w:val="22"/>
        </w:rPr>
        <w:t xml:space="preserve">pflichtung des Dienstleisters </w:t>
      </w:r>
      <w:r w:rsidR="003D37CC" w:rsidRPr="002F0867">
        <w:rPr>
          <w:rFonts w:ascii="Times New Roman" w:hAnsi="Times New Roman"/>
          <w:color w:val="000000"/>
          <w:szCs w:val="22"/>
        </w:rPr>
        <w:t xml:space="preserve">vorliegen. </w:t>
      </w:r>
      <w:r w:rsidR="003414C4" w:rsidRPr="002F0867">
        <w:rPr>
          <w:rFonts w:ascii="Times New Roman" w:hAnsi="Times New Roman"/>
          <w:color w:val="000000"/>
          <w:szCs w:val="22"/>
        </w:rPr>
        <w:t xml:space="preserve">Die Weisungen sind grundsätzlich in Textform zu erteilen; im Ausnahmefall erforderliche mündliche Weisungen sind vom </w:t>
      </w:r>
      <w:r w:rsidR="00600857" w:rsidRPr="002F0867">
        <w:rPr>
          <w:rFonts w:ascii="Times New Roman" w:hAnsi="Times New Roman"/>
          <w:color w:val="000000"/>
          <w:szCs w:val="22"/>
        </w:rPr>
        <w:t>Adresseigner</w:t>
      </w:r>
      <w:r w:rsidR="003414C4" w:rsidRPr="002F0867">
        <w:rPr>
          <w:rFonts w:ascii="Times New Roman" w:hAnsi="Times New Roman"/>
          <w:color w:val="000000"/>
          <w:szCs w:val="22"/>
        </w:rPr>
        <w:t xml:space="preserve"> u</w:t>
      </w:r>
      <w:r w:rsidR="003414C4" w:rsidRPr="002F0867">
        <w:rPr>
          <w:rFonts w:ascii="Times New Roman" w:hAnsi="Times New Roman"/>
          <w:color w:val="000000"/>
          <w:szCs w:val="22"/>
        </w:rPr>
        <w:t>n</w:t>
      </w:r>
      <w:r w:rsidR="003414C4" w:rsidRPr="002F0867">
        <w:rPr>
          <w:rFonts w:ascii="Times New Roman" w:hAnsi="Times New Roman"/>
          <w:color w:val="000000"/>
          <w:szCs w:val="22"/>
        </w:rPr>
        <w:t>verzüglich in Textform zu bestätigen.</w:t>
      </w:r>
    </w:p>
    <w:p w14:paraId="5441D3DD" w14:textId="6E89F7C4" w:rsidR="006476BA" w:rsidRPr="002F0867" w:rsidRDefault="00AF6DD1"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r>
      <w:r w:rsidR="0063240E" w:rsidRPr="002F0867">
        <w:rPr>
          <w:rFonts w:ascii="Times New Roman" w:hAnsi="Times New Roman"/>
          <w:color w:val="000000"/>
          <w:szCs w:val="22"/>
        </w:rPr>
        <w:t xml:space="preserve">Der Gegenstand und die Dauer der Verarbeitung, Art und Zweck der Verarbeitung, die Art der personenbezogenen Daten und die Kategorien betroffener Personen sowie ggf. etwaige Kategorien von Empfängern oder Empfänger </w:t>
      </w:r>
      <w:r w:rsidR="00D8747F" w:rsidRPr="002F0867">
        <w:rPr>
          <w:rFonts w:ascii="Times New Roman" w:hAnsi="Times New Roman"/>
          <w:color w:val="000000"/>
          <w:szCs w:val="22"/>
        </w:rPr>
        <w:t xml:space="preserve">sind – sofern nicht in dieser Vereinbarung </w:t>
      </w:r>
      <w:r w:rsidR="00F5431A" w:rsidRPr="002F0867">
        <w:rPr>
          <w:rFonts w:ascii="Times New Roman" w:hAnsi="Times New Roman"/>
          <w:color w:val="000000"/>
          <w:szCs w:val="22"/>
        </w:rPr>
        <w:t>b</w:t>
      </w:r>
      <w:r w:rsidR="00F5431A" w:rsidRPr="002F0867">
        <w:rPr>
          <w:rFonts w:ascii="Times New Roman" w:hAnsi="Times New Roman"/>
          <w:color w:val="000000"/>
          <w:szCs w:val="22"/>
        </w:rPr>
        <w:t>e</w:t>
      </w:r>
      <w:r w:rsidR="00F5431A" w:rsidRPr="002F0867">
        <w:rPr>
          <w:rFonts w:ascii="Times New Roman" w:hAnsi="Times New Roman"/>
          <w:color w:val="000000"/>
          <w:szCs w:val="22"/>
        </w:rPr>
        <w:t xml:space="preserve">stimmt </w:t>
      </w:r>
      <w:r w:rsidR="00D8747F" w:rsidRPr="002F0867">
        <w:rPr>
          <w:rFonts w:ascii="Times New Roman" w:hAnsi="Times New Roman"/>
          <w:color w:val="000000"/>
          <w:szCs w:val="22"/>
        </w:rPr>
        <w:t xml:space="preserve">– im </w:t>
      </w:r>
      <w:r w:rsidR="00E64294" w:rsidRPr="002F0867">
        <w:rPr>
          <w:rFonts w:ascii="Times New Roman" w:hAnsi="Times New Roman"/>
          <w:color w:val="000000"/>
          <w:szCs w:val="22"/>
        </w:rPr>
        <w:t>jeweiligen Adressauftrag</w:t>
      </w:r>
      <w:r w:rsidR="0063240E" w:rsidRPr="002F0867">
        <w:rPr>
          <w:rFonts w:ascii="Times New Roman" w:hAnsi="Times New Roman"/>
          <w:color w:val="000000"/>
          <w:szCs w:val="22"/>
        </w:rPr>
        <w:t xml:space="preserve"> festgelegt</w:t>
      </w:r>
      <w:r w:rsidR="00F5431A" w:rsidRPr="002F0867">
        <w:rPr>
          <w:rFonts w:ascii="Times New Roman" w:hAnsi="Times New Roman"/>
          <w:color w:val="000000"/>
          <w:szCs w:val="22"/>
        </w:rPr>
        <w:t>.</w:t>
      </w:r>
    </w:p>
    <w:p w14:paraId="7C69AC02" w14:textId="6CA35D30" w:rsidR="006476BA" w:rsidRPr="002F0867" w:rsidRDefault="002F408E"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3</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 xml:space="preserve">Dienstleister </w:t>
      </w:r>
      <w:r w:rsidR="00600857" w:rsidRPr="002F0867">
        <w:rPr>
          <w:rFonts w:ascii="Times New Roman" w:hAnsi="Times New Roman"/>
          <w:color w:val="000000"/>
          <w:szCs w:val="22"/>
        </w:rPr>
        <w:t xml:space="preserve">wird </w:t>
      </w:r>
      <w:r w:rsidR="006476BA" w:rsidRPr="002F0867">
        <w:rPr>
          <w:rFonts w:ascii="Times New Roman" w:hAnsi="Times New Roman"/>
          <w:color w:val="000000"/>
          <w:szCs w:val="22"/>
        </w:rPr>
        <w:t xml:space="preserve">die </w:t>
      </w:r>
      <w:r w:rsidR="00856720" w:rsidRPr="002F0867">
        <w:rPr>
          <w:rFonts w:ascii="Times New Roman" w:hAnsi="Times New Roman"/>
          <w:color w:val="000000"/>
          <w:szCs w:val="22"/>
        </w:rPr>
        <w:t>Adressdaten</w:t>
      </w:r>
      <w:r w:rsidR="006476BA" w:rsidRPr="002F0867">
        <w:rPr>
          <w:rFonts w:ascii="Times New Roman" w:hAnsi="Times New Roman"/>
          <w:color w:val="000000"/>
          <w:szCs w:val="22"/>
        </w:rPr>
        <w:t xml:space="preserve"> getrennt von</w:t>
      </w:r>
      <w:r w:rsidR="00600857" w:rsidRPr="002F0867">
        <w:rPr>
          <w:rFonts w:ascii="Times New Roman" w:hAnsi="Times New Roman"/>
          <w:color w:val="000000"/>
          <w:szCs w:val="22"/>
        </w:rPr>
        <w:t xml:space="preserve"> </w:t>
      </w:r>
      <w:r w:rsidR="006476BA" w:rsidRPr="002F0867">
        <w:rPr>
          <w:rFonts w:ascii="Times New Roman" w:hAnsi="Times New Roman"/>
          <w:color w:val="000000"/>
          <w:szCs w:val="22"/>
        </w:rPr>
        <w:t>Datenbeständen</w:t>
      </w:r>
      <w:r w:rsidR="00600857" w:rsidRPr="002F0867">
        <w:rPr>
          <w:rFonts w:ascii="Times New Roman" w:hAnsi="Times New Roman"/>
          <w:color w:val="000000"/>
          <w:szCs w:val="22"/>
        </w:rPr>
        <w:t>, die nicht im Zusa</w:t>
      </w:r>
      <w:r w:rsidR="00600857" w:rsidRPr="002F0867">
        <w:rPr>
          <w:rFonts w:ascii="Times New Roman" w:hAnsi="Times New Roman"/>
          <w:color w:val="000000"/>
          <w:szCs w:val="22"/>
        </w:rPr>
        <w:t>m</w:t>
      </w:r>
      <w:r w:rsidR="00600857" w:rsidRPr="002F0867">
        <w:rPr>
          <w:rFonts w:ascii="Times New Roman" w:hAnsi="Times New Roman"/>
          <w:color w:val="000000"/>
          <w:szCs w:val="22"/>
        </w:rPr>
        <w:t xml:space="preserve">menhang mit dieser Vereinbarung </w:t>
      </w:r>
      <w:r w:rsidR="00CB0F94" w:rsidRPr="002F0867">
        <w:rPr>
          <w:rFonts w:ascii="Times New Roman" w:hAnsi="Times New Roman"/>
          <w:color w:val="000000"/>
          <w:szCs w:val="22"/>
        </w:rPr>
        <w:t>stehen,</w:t>
      </w:r>
      <w:r w:rsidR="006476BA" w:rsidRPr="002F0867">
        <w:rPr>
          <w:rFonts w:ascii="Times New Roman" w:hAnsi="Times New Roman"/>
          <w:color w:val="000000"/>
          <w:szCs w:val="22"/>
        </w:rPr>
        <w:t xml:space="preserve"> </w:t>
      </w:r>
      <w:r w:rsidRPr="002F0867">
        <w:rPr>
          <w:rFonts w:ascii="Times New Roman" w:hAnsi="Times New Roman"/>
          <w:color w:val="000000"/>
          <w:szCs w:val="22"/>
        </w:rPr>
        <w:t>verarbeiten</w:t>
      </w:r>
      <w:r w:rsidR="006476BA" w:rsidRPr="002F0867">
        <w:rPr>
          <w:rFonts w:ascii="Times New Roman" w:hAnsi="Times New Roman"/>
          <w:color w:val="000000"/>
          <w:szCs w:val="22"/>
        </w:rPr>
        <w:t>.</w:t>
      </w:r>
      <w:r w:rsidR="00DF1337" w:rsidRPr="002F0867">
        <w:rPr>
          <w:rFonts w:ascii="Times New Roman" w:hAnsi="Times New Roman"/>
          <w:color w:val="000000"/>
          <w:szCs w:val="22"/>
        </w:rPr>
        <w:t xml:space="preserve"> Damit soll eine unbefugte Verarbe</w:t>
      </w:r>
      <w:r w:rsidR="00DF1337" w:rsidRPr="002F0867">
        <w:rPr>
          <w:rFonts w:ascii="Times New Roman" w:hAnsi="Times New Roman"/>
          <w:color w:val="000000"/>
          <w:szCs w:val="22"/>
        </w:rPr>
        <w:t>i</w:t>
      </w:r>
      <w:r w:rsidR="00DF1337" w:rsidRPr="002F0867">
        <w:rPr>
          <w:rFonts w:ascii="Times New Roman" w:hAnsi="Times New Roman"/>
          <w:color w:val="000000"/>
          <w:szCs w:val="22"/>
        </w:rPr>
        <w:t>tung für andere, nicht erlaubte Zwecke ausgeschlossen werden.</w:t>
      </w:r>
    </w:p>
    <w:p w14:paraId="7CF8CA0D" w14:textId="1274B740" w:rsidR="006476BA" w:rsidRPr="002F0867" w:rsidRDefault="00AF6DD1"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4</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DF1337" w:rsidRPr="002F0867">
        <w:rPr>
          <w:rFonts w:ascii="Times New Roman" w:hAnsi="Times New Roman"/>
          <w:color w:val="000000"/>
          <w:szCs w:val="22"/>
        </w:rPr>
        <w:t xml:space="preserve">Soweit der Dienstleister die </w:t>
      </w:r>
      <w:r w:rsidR="00D4322B" w:rsidRPr="002F0867">
        <w:rPr>
          <w:rFonts w:ascii="Times New Roman" w:hAnsi="Times New Roman"/>
          <w:color w:val="000000"/>
          <w:szCs w:val="22"/>
        </w:rPr>
        <w:t xml:space="preserve">Adressdaten </w:t>
      </w:r>
      <w:r w:rsidR="00DF1337" w:rsidRPr="002F0867">
        <w:rPr>
          <w:rFonts w:ascii="Times New Roman" w:hAnsi="Times New Roman"/>
          <w:color w:val="000000"/>
          <w:szCs w:val="22"/>
        </w:rPr>
        <w:t xml:space="preserve">auf </w:t>
      </w:r>
      <w:r w:rsidR="002F4BF7" w:rsidRPr="002F0867">
        <w:rPr>
          <w:rFonts w:ascii="Times New Roman" w:hAnsi="Times New Roman"/>
          <w:color w:val="000000"/>
          <w:szCs w:val="22"/>
        </w:rPr>
        <w:t xml:space="preserve">portablen </w:t>
      </w:r>
      <w:r w:rsidR="00DF1337" w:rsidRPr="002F0867">
        <w:rPr>
          <w:rFonts w:ascii="Times New Roman" w:hAnsi="Times New Roman"/>
          <w:color w:val="000000"/>
          <w:szCs w:val="22"/>
        </w:rPr>
        <w:t>Speichermedien erhält, wird er die</w:t>
      </w:r>
      <w:r w:rsidR="00D4322B" w:rsidRPr="002F0867">
        <w:rPr>
          <w:rFonts w:ascii="Times New Roman" w:hAnsi="Times New Roman"/>
          <w:color w:val="000000"/>
          <w:szCs w:val="22"/>
        </w:rPr>
        <w:t>se</w:t>
      </w:r>
      <w:r w:rsidR="00DF1337" w:rsidRPr="002F0867">
        <w:rPr>
          <w:rFonts w:ascii="Times New Roman" w:hAnsi="Times New Roman"/>
          <w:color w:val="000000"/>
          <w:szCs w:val="22"/>
        </w:rPr>
        <w:t xml:space="preserve"> Daten zur </w:t>
      </w:r>
      <w:r w:rsidR="006476BA" w:rsidRPr="002F0867">
        <w:rPr>
          <w:rFonts w:ascii="Times New Roman" w:hAnsi="Times New Roman"/>
          <w:color w:val="000000"/>
          <w:szCs w:val="22"/>
        </w:rPr>
        <w:t xml:space="preserve">ordnungsmäßigen </w:t>
      </w:r>
      <w:r w:rsidR="00A95BB5" w:rsidRPr="002F0867">
        <w:rPr>
          <w:rFonts w:ascii="Times New Roman" w:hAnsi="Times New Roman"/>
          <w:color w:val="000000"/>
          <w:szCs w:val="22"/>
        </w:rPr>
        <w:t xml:space="preserve">Abwicklung dieser </w:t>
      </w:r>
      <w:r w:rsidR="00A95BB5" w:rsidRPr="002F0867">
        <w:rPr>
          <w:rFonts w:ascii="Times New Roman" w:hAnsi="Times New Roman"/>
          <w:caps/>
          <w:color w:val="000000"/>
          <w:szCs w:val="22"/>
        </w:rPr>
        <w:t>Vereinbarung</w:t>
      </w:r>
      <w:r w:rsidR="00A95BB5" w:rsidRPr="002F0867">
        <w:rPr>
          <w:rFonts w:ascii="Times New Roman" w:hAnsi="Times New Roman"/>
          <w:color w:val="000000"/>
          <w:szCs w:val="22"/>
        </w:rPr>
        <w:t xml:space="preserve"> </w:t>
      </w:r>
      <w:r w:rsidR="00DF1337" w:rsidRPr="002F0867">
        <w:rPr>
          <w:rFonts w:ascii="Times New Roman" w:hAnsi="Times New Roman"/>
          <w:color w:val="000000"/>
          <w:szCs w:val="22"/>
        </w:rPr>
        <w:t xml:space="preserve">kopieren. Die </w:t>
      </w:r>
      <w:r w:rsidR="006476BA" w:rsidRPr="002F0867">
        <w:rPr>
          <w:rFonts w:ascii="Times New Roman" w:hAnsi="Times New Roman"/>
          <w:color w:val="000000"/>
          <w:szCs w:val="22"/>
        </w:rPr>
        <w:t>überg</w:t>
      </w:r>
      <w:r w:rsidR="006476BA" w:rsidRPr="002F0867">
        <w:rPr>
          <w:rFonts w:ascii="Times New Roman" w:hAnsi="Times New Roman"/>
          <w:color w:val="000000"/>
          <w:szCs w:val="22"/>
        </w:rPr>
        <w:t>e</w:t>
      </w:r>
      <w:r w:rsidR="006476BA" w:rsidRPr="002F0867">
        <w:rPr>
          <w:rFonts w:ascii="Times New Roman" w:hAnsi="Times New Roman"/>
          <w:color w:val="000000"/>
          <w:szCs w:val="22"/>
        </w:rPr>
        <w:t>bene</w:t>
      </w:r>
      <w:r w:rsidR="00DF1337" w:rsidRPr="002F0867">
        <w:rPr>
          <w:rFonts w:ascii="Times New Roman" w:hAnsi="Times New Roman"/>
          <w:color w:val="000000"/>
          <w:szCs w:val="22"/>
        </w:rPr>
        <w:t>n</w:t>
      </w:r>
      <w:r w:rsidR="006476BA" w:rsidRPr="002F0867">
        <w:rPr>
          <w:rFonts w:ascii="Times New Roman" w:hAnsi="Times New Roman"/>
          <w:color w:val="000000"/>
          <w:szCs w:val="22"/>
        </w:rPr>
        <w:t xml:space="preserve"> Origi</w:t>
      </w:r>
      <w:r w:rsidR="00B2252E" w:rsidRPr="002F0867">
        <w:rPr>
          <w:rFonts w:ascii="Times New Roman" w:hAnsi="Times New Roman"/>
          <w:color w:val="000000"/>
          <w:szCs w:val="22"/>
        </w:rPr>
        <w:t>nal</w:t>
      </w:r>
      <w:r w:rsidR="00DF1337" w:rsidRPr="002F0867">
        <w:rPr>
          <w:rFonts w:ascii="Times New Roman" w:hAnsi="Times New Roman"/>
          <w:color w:val="000000"/>
          <w:szCs w:val="22"/>
        </w:rPr>
        <w:t>datenträger</w:t>
      </w:r>
      <w:r w:rsidR="006476BA" w:rsidRPr="002F0867">
        <w:rPr>
          <w:rFonts w:ascii="Times New Roman" w:hAnsi="Times New Roman"/>
          <w:color w:val="000000"/>
          <w:szCs w:val="22"/>
        </w:rPr>
        <w:t xml:space="preserve"> sind erst nach Zustimmung des </w:t>
      </w:r>
      <w:r w:rsidR="008A0D34" w:rsidRPr="002F0867">
        <w:rPr>
          <w:rFonts w:ascii="Times New Roman" w:hAnsi="Times New Roman"/>
          <w:color w:val="000000"/>
          <w:szCs w:val="22"/>
        </w:rPr>
        <w:t xml:space="preserve">Adresseigners </w:t>
      </w:r>
      <w:r w:rsidR="006476BA" w:rsidRPr="002F0867">
        <w:rPr>
          <w:rFonts w:ascii="Times New Roman" w:hAnsi="Times New Roman"/>
          <w:color w:val="000000"/>
          <w:szCs w:val="22"/>
        </w:rPr>
        <w:t>zu löschen und bis dahin nicht mehr zu verarbeiten (Einschränkung der Verarbeitung</w:t>
      </w:r>
      <w:r w:rsidR="00DF1337" w:rsidRPr="002F0867">
        <w:rPr>
          <w:rFonts w:ascii="Times New Roman" w:hAnsi="Times New Roman"/>
          <w:color w:val="000000"/>
          <w:szCs w:val="22"/>
        </w:rPr>
        <w:t>)</w:t>
      </w:r>
      <w:r w:rsidR="006476BA" w:rsidRPr="002F0867">
        <w:rPr>
          <w:rFonts w:ascii="Times New Roman" w:hAnsi="Times New Roman"/>
          <w:color w:val="000000"/>
          <w:szCs w:val="22"/>
        </w:rPr>
        <w:t xml:space="preserve">. </w:t>
      </w:r>
      <w:r w:rsidR="00B643C1" w:rsidRPr="002F0867">
        <w:rPr>
          <w:rFonts w:ascii="Times New Roman" w:hAnsi="Times New Roman"/>
          <w:color w:val="000000"/>
          <w:szCs w:val="22"/>
        </w:rPr>
        <w:t>Der damit für den Dienstleister verbundene Aufwand wird vom Adresseigner vergütet.</w:t>
      </w:r>
    </w:p>
    <w:p w14:paraId="6F6C4257" w14:textId="39974766" w:rsidR="006476BA" w:rsidRPr="002F0867" w:rsidRDefault="00AF6DD1" w:rsidP="00A53523">
      <w:pPr>
        <w:pStyle w:val="NurText"/>
        <w:tabs>
          <w:tab w:val="left" w:pos="709"/>
        </w:tabs>
        <w:ind w:left="710" w:hanging="710"/>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5</w:t>
      </w:r>
      <w:r w:rsidR="006476BA" w:rsidRPr="002F0867">
        <w:rPr>
          <w:rFonts w:ascii="Times New Roman" w:hAnsi="Times New Roman"/>
          <w:color w:val="000000"/>
          <w:szCs w:val="22"/>
        </w:rPr>
        <w:t>)</w:t>
      </w:r>
      <w:r w:rsidR="006476BA" w:rsidRPr="002F0867">
        <w:rPr>
          <w:rFonts w:ascii="Times New Roman" w:hAnsi="Times New Roman"/>
          <w:color w:val="000000"/>
          <w:szCs w:val="22"/>
        </w:rPr>
        <w:tab/>
      </w:r>
      <w:r w:rsidR="00797035" w:rsidRPr="002F0867">
        <w:rPr>
          <w:rFonts w:ascii="Times New Roman" w:hAnsi="Times New Roman"/>
          <w:color w:val="000000"/>
          <w:szCs w:val="22"/>
        </w:rPr>
        <w:t xml:space="preserve">Nach Abschluss der vertraglichen Arbeiten hat der Dienstleister die im Rahmen dieser VEREINBARUNG in seinen Besitz gelangten Adressdaten </w:t>
      </w:r>
      <w:r w:rsidR="00DA4153" w:rsidRPr="002F0867">
        <w:rPr>
          <w:rFonts w:ascii="Times New Roman" w:hAnsi="Times New Roman"/>
          <w:color w:val="000000"/>
          <w:szCs w:val="22"/>
        </w:rPr>
        <w:t>nach Weisung des Adressei</w:t>
      </w:r>
      <w:r w:rsidR="00DA4153" w:rsidRPr="002F0867">
        <w:rPr>
          <w:rFonts w:ascii="Times New Roman" w:hAnsi="Times New Roman"/>
          <w:color w:val="000000"/>
          <w:szCs w:val="22"/>
        </w:rPr>
        <w:t>g</w:t>
      </w:r>
      <w:r w:rsidR="00DA4153" w:rsidRPr="002F0867">
        <w:rPr>
          <w:rFonts w:ascii="Times New Roman" w:hAnsi="Times New Roman"/>
          <w:color w:val="000000"/>
          <w:szCs w:val="22"/>
        </w:rPr>
        <w:t>ner</w:t>
      </w:r>
      <w:r w:rsidR="00B929AF" w:rsidRPr="002F0867">
        <w:rPr>
          <w:rFonts w:ascii="Times New Roman" w:hAnsi="Times New Roman"/>
          <w:color w:val="000000"/>
          <w:szCs w:val="22"/>
        </w:rPr>
        <w:t>s</w:t>
      </w:r>
      <w:r w:rsidR="00DA4153" w:rsidRPr="002F0867">
        <w:rPr>
          <w:rFonts w:ascii="Times New Roman" w:hAnsi="Times New Roman"/>
          <w:color w:val="000000"/>
          <w:szCs w:val="22"/>
        </w:rPr>
        <w:t xml:space="preserve"> </w:t>
      </w:r>
      <w:r w:rsidR="00797035" w:rsidRPr="002F0867">
        <w:rPr>
          <w:rFonts w:ascii="Times New Roman" w:hAnsi="Times New Roman"/>
          <w:color w:val="000000"/>
          <w:szCs w:val="22"/>
        </w:rPr>
        <w:t>an den Adresseigner oder an einen von ihm schriftlich benannten Dritten herauszug</w:t>
      </w:r>
      <w:r w:rsidR="00797035" w:rsidRPr="002F0867">
        <w:rPr>
          <w:rFonts w:ascii="Times New Roman" w:hAnsi="Times New Roman"/>
          <w:color w:val="000000"/>
          <w:szCs w:val="22"/>
        </w:rPr>
        <w:t>e</w:t>
      </w:r>
      <w:r w:rsidR="00797035" w:rsidRPr="002F0867">
        <w:rPr>
          <w:rFonts w:ascii="Times New Roman" w:hAnsi="Times New Roman"/>
          <w:color w:val="000000"/>
          <w:szCs w:val="22"/>
        </w:rPr>
        <w:t>ben oder nach DSGVO datenschutzkonform zu löschen. Das gilt auch für Verarbeitungse</w:t>
      </w:r>
      <w:r w:rsidR="00797035" w:rsidRPr="002F0867">
        <w:rPr>
          <w:rFonts w:ascii="Times New Roman" w:hAnsi="Times New Roman"/>
          <w:color w:val="000000"/>
          <w:szCs w:val="22"/>
        </w:rPr>
        <w:t>r</w:t>
      </w:r>
      <w:r w:rsidR="00797035" w:rsidRPr="002F0867">
        <w:rPr>
          <w:rFonts w:ascii="Times New Roman" w:hAnsi="Times New Roman"/>
          <w:color w:val="000000"/>
          <w:szCs w:val="22"/>
        </w:rPr>
        <w:t>gebnisse, die im Rahmen der VEREINBARUNG erstellt worden sind</w:t>
      </w:r>
      <w:r w:rsidR="00C6193B" w:rsidRPr="002F0867">
        <w:rPr>
          <w:rFonts w:ascii="Times New Roman" w:hAnsi="Times New Roman"/>
          <w:color w:val="000000"/>
          <w:szCs w:val="22"/>
        </w:rPr>
        <w:t>,</w:t>
      </w:r>
      <w:r w:rsidR="00797035" w:rsidRPr="002F0867">
        <w:rPr>
          <w:rFonts w:ascii="Times New Roman" w:hAnsi="Times New Roman"/>
          <w:color w:val="000000"/>
          <w:szCs w:val="22"/>
        </w:rPr>
        <w:t xml:space="preserve"> sowie für Test- und Ausschussmaterial. Makulatur mit personenbezogenen Daten ist gemäß Sicherheitsstufe </w:t>
      </w:r>
      <w:r w:rsidR="00A27061" w:rsidRPr="002F0867">
        <w:rPr>
          <w:rFonts w:ascii="Times New Roman" w:hAnsi="Times New Roman"/>
          <w:color w:val="000000"/>
          <w:szCs w:val="22"/>
        </w:rPr>
        <w:t xml:space="preserve">3 </w:t>
      </w:r>
      <w:r w:rsidR="00797035" w:rsidRPr="002F0867">
        <w:rPr>
          <w:rFonts w:ascii="Times New Roman" w:hAnsi="Times New Roman"/>
          <w:color w:val="000000"/>
          <w:szCs w:val="22"/>
        </w:rPr>
        <w:t xml:space="preserve">der DIN 66399-2 entweder durch hausinterne Aktenvernichter oder von spezialisierten </w:t>
      </w:r>
      <w:proofErr w:type="spellStart"/>
      <w:r w:rsidR="00797035" w:rsidRPr="002F0867">
        <w:rPr>
          <w:rFonts w:ascii="Times New Roman" w:hAnsi="Times New Roman"/>
          <w:color w:val="000000"/>
          <w:szCs w:val="22"/>
        </w:rPr>
        <w:t>Au</w:t>
      </w:r>
      <w:r w:rsidR="00797035" w:rsidRPr="002F0867">
        <w:rPr>
          <w:rFonts w:ascii="Times New Roman" w:hAnsi="Times New Roman"/>
          <w:color w:val="000000"/>
          <w:szCs w:val="22"/>
        </w:rPr>
        <w:t>f</w:t>
      </w:r>
      <w:r w:rsidR="00797035" w:rsidRPr="002F0867">
        <w:rPr>
          <w:rFonts w:ascii="Times New Roman" w:hAnsi="Times New Roman"/>
          <w:color w:val="000000"/>
          <w:szCs w:val="22"/>
        </w:rPr>
        <w:t>tragsverarbeitern</w:t>
      </w:r>
      <w:proofErr w:type="spellEnd"/>
      <w:r w:rsidR="00797035" w:rsidRPr="002F0867">
        <w:rPr>
          <w:rFonts w:ascii="Times New Roman" w:hAnsi="Times New Roman"/>
          <w:color w:val="000000"/>
          <w:szCs w:val="22"/>
        </w:rPr>
        <w:t xml:space="preserve"> zu vernichten. Der Dienstleister hat dafür Sorge zu tragen, dass Datensätze mit personenbezogenen Adressdaten nicht als E-Mail-Anhang, auf Kommunikationsse</w:t>
      </w:r>
      <w:r w:rsidR="00797035" w:rsidRPr="002F0867">
        <w:rPr>
          <w:rFonts w:ascii="Times New Roman" w:hAnsi="Times New Roman"/>
          <w:color w:val="000000"/>
          <w:szCs w:val="22"/>
        </w:rPr>
        <w:t>r</w:t>
      </w:r>
      <w:r w:rsidR="00797035" w:rsidRPr="002F0867">
        <w:rPr>
          <w:rFonts w:ascii="Times New Roman" w:hAnsi="Times New Roman"/>
          <w:color w:val="000000"/>
          <w:szCs w:val="22"/>
        </w:rPr>
        <w:t>vern, Clients, Produktionsrechnern, in Datensicherungen über den Löschtermin hinaus b</w:t>
      </w:r>
      <w:r w:rsidR="00797035" w:rsidRPr="002F0867">
        <w:rPr>
          <w:rFonts w:ascii="Times New Roman" w:hAnsi="Times New Roman"/>
          <w:color w:val="000000"/>
          <w:szCs w:val="22"/>
        </w:rPr>
        <w:t>e</w:t>
      </w:r>
      <w:r w:rsidR="00797035" w:rsidRPr="002F0867">
        <w:rPr>
          <w:rFonts w:ascii="Times New Roman" w:hAnsi="Times New Roman"/>
          <w:color w:val="000000"/>
          <w:szCs w:val="22"/>
        </w:rPr>
        <w:t xml:space="preserve">stehen bleiben. </w:t>
      </w:r>
      <w:r w:rsidR="000918AF" w:rsidRPr="002F0867">
        <w:rPr>
          <w:rFonts w:ascii="Times New Roman" w:hAnsi="Times New Roman"/>
          <w:color w:val="000000"/>
          <w:szCs w:val="22"/>
        </w:rPr>
        <w:t>Sofern</w:t>
      </w:r>
      <w:r w:rsidR="00E42379" w:rsidRPr="002F0867">
        <w:rPr>
          <w:rFonts w:ascii="Times New Roman" w:hAnsi="Times New Roman"/>
          <w:color w:val="000000"/>
          <w:szCs w:val="22"/>
        </w:rPr>
        <w:t xml:space="preserve"> nicht der Adresseigner eine andere Weisung</w:t>
      </w:r>
      <w:r w:rsidR="003D37CC" w:rsidRPr="002F0867">
        <w:rPr>
          <w:rFonts w:ascii="Times New Roman" w:hAnsi="Times New Roman"/>
          <w:color w:val="000000"/>
          <w:szCs w:val="22"/>
        </w:rPr>
        <w:t>, beispielsweise für Treuhandbestände,</w:t>
      </w:r>
      <w:r w:rsidR="00E42379" w:rsidRPr="002F0867">
        <w:rPr>
          <w:rFonts w:ascii="Times New Roman" w:hAnsi="Times New Roman"/>
          <w:color w:val="000000"/>
          <w:szCs w:val="22"/>
        </w:rPr>
        <w:t xml:space="preserve"> gegeben hat, </w:t>
      </w:r>
      <w:r w:rsidR="00DF1337" w:rsidRPr="002F0867">
        <w:rPr>
          <w:rFonts w:ascii="Times New Roman" w:hAnsi="Times New Roman"/>
          <w:color w:val="000000"/>
          <w:szCs w:val="22"/>
        </w:rPr>
        <w:t xml:space="preserve">muss die Löschung </w:t>
      </w:r>
      <w:r w:rsidR="00D74713" w:rsidRPr="002F0867">
        <w:rPr>
          <w:rFonts w:ascii="Times New Roman" w:hAnsi="Times New Roman"/>
          <w:color w:val="000000"/>
          <w:szCs w:val="22"/>
        </w:rPr>
        <w:t>dieser Daten</w:t>
      </w:r>
      <w:r w:rsidR="00E42379" w:rsidRPr="002F0867">
        <w:rPr>
          <w:rFonts w:ascii="Times New Roman" w:hAnsi="Times New Roman"/>
          <w:color w:val="000000"/>
          <w:szCs w:val="22"/>
        </w:rPr>
        <w:t xml:space="preserve"> </w:t>
      </w:r>
      <w:r w:rsidR="00AA1DD1" w:rsidRPr="002F0867">
        <w:rPr>
          <w:rFonts w:ascii="Times New Roman" w:hAnsi="Times New Roman"/>
          <w:color w:val="000000"/>
          <w:szCs w:val="22"/>
        </w:rPr>
        <w:t xml:space="preserve">spätestens </w:t>
      </w:r>
      <w:r w:rsidR="00DF1337" w:rsidRPr="002F0867">
        <w:rPr>
          <w:rFonts w:ascii="Times New Roman" w:hAnsi="Times New Roman"/>
          <w:color w:val="000000"/>
          <w:szCs w:val="22"/>
        </w:rPr>
        <w:t xml:space="preserve">im </w:t>
      </w:r>
      <w:r w:rsidR="00C6193B" w:rsidRPr="002F0867">
        <w:rPr>
          <w:rFonts w:ascii="Times New Roman" w:hAnsi="Times New Roman"/>
          <w:color w:val="000000"/>
          <w:szCs w:val="22"/>
        </w:rPr>
        <w:t xml:space="preserve">siebenten </w:t>
      </w:r>
      <w:r w:rsidR="00DF1337" w:rsidRPr="002F0867">
        <w:rPr>
          <w:rFonts w:ascii="Times New Roman" w:hAnsi="Times New Roman"/>
          <w:color w:val="000000"/>
          <w:szCs w:val="22"/>
        </w:rPr>
        <w:t xml:space="preserve">Monat nach Postauflieferung nachweislich erfolgt sein. </w:t>
      </w:r>
      <w:r w:rsidR="00E42379" w:rsidRPr="002F0867">
        <w:rPr>
          <w:rFonts w:ascii="Times New Roman" w:hAnsi="Times New Roman"/>
          <w:color w:val="000000"/>
          <w:szCs w:val="22"/>
        </w:rPr>
        <w:t>Die Kalenderwoche</w:t>
      </w:r>
      <w:r w:rsidR="00AA1DD1" w:rsidRPr="002F0867">
        <w:rPr>
          <w:rFonts w:ascii="Times New Roman" w:hAnsi="Times New Roman"/>
          <w:color w:val="000000"/>
          <w:szCs w:val="22"/>
        </w:rPr>
        <w:t xml:space="preserve"> </w:t>
      </w:r>
      <w:r w:rsidR="00E42379" w:rsidRPr="002F0867">
        <w:rPr>
          <w:rFonts w:ascii="Times New Roman" w:hAnsi="Times New Roman"/>
          <w:color w:val="000000"/>
          <w:szCs w:val="22"/>
        </w:rPr>
        <w:t>(</w:t>
      </w:r>
      <w:hyperlink r:id="rId11" w:tooltip="ISO 8601" w:history="1">
        <w:r w:rsidR="00E42379" w:rsidRPr="002F0867">
          <w:rPr>
            <w:rFonts w:ascii="Times New Roman" w:hAnsi="Times New Roman"/>
            <w:color w:val="000000"/>
            <w:szCs w:val="22"/>
          </w:rPr>
          <w:t>ISO 8601</w:t>
        </w:r>
      </w:hyperlink>
      <w:r w:rsidR="00E42379" w:rsidRPr="002F0867">
        <w:rPr>
          <w:rFonts w:ascii="Times New Roman" w:hAnsi="Times New Roman"/>
          <w:color w:val="000000"/>
          <w:szCs w:val="22"/>
        </w:rPr>
        <w:t xml:space="preserve">) der letzten Postauflieferung ist dem Dienstleister mitzuteilen, wenn sie sich nicht aus </w:t>
      </w:r>
      <w:r w:rsidR="00C6193B" w:rsidRPr="002F0867">
        <w:rPr>
          <w:rFonts w:ascii="Times New Roman" w:hAnsi="Times New Roman"/>
          <w:color w:val="000000"/>
          <w:szCs w:val="22"/>
        </w:rPr>
        <w:t xml:space="preserve">dem </w:t>
      </w:r>
      <w:r w:rsidR="002F4BF7" w:rsidRPr="002F0867">
        <w:rPr>
          <w:rFonts w:ascii="Times New Roman" w:hAnsi="Times New Roman"/>
          <w:color w:val="000000"/>
          <w:szCs w:val="22"/>
        </w:rPr>
        <w:br/>
      </w:r>
      <w:r w:rsidR="00D74713" w:rsidRPr="002F0867">
        <w:rPr>
          <w:rFonts w:ascii="Times New Roman" w:hAnsi="Times New Roman"/>
          <w:color w:val="000000"/>
          <w:szCs w:val="22"/>
        </w:rPr>
        <w:t xml:space="preserve">Adressauftrag </w:t>
      </w:r>
      <w:r w:rsidR="00E42379" w:rsidRPr="002F0867">
        <w:rPr>
          <w:rFonts w:ascii="Times New Roman" w:hAnsi="Times New Roman"/>
          <w:color w:val="000000"/>
          <w:szCs w:val="22"/>
        </w:rPr>
        <w:t xml:space="preserve">ergibt. </w:t>
      </w:r>
      <w:r w:rsidR="00DF1337" w:rsidRPr="002F0867">
        <w:rPr>
          <w:rFonts w:ascii="Times New Roman" w:hAnsi="Times New Roman"/>
          <w:color w:val="000000"/>
          <w:szCs w:val="22"/>
        </w:rPr>
        <w:t>Der Dienstleister</w:t>
      </w:r>
      <w:r w:rsidR="00321B47" w:rsidRPr="002F0867">
        <w:rPr>
          <w:rFonts w:ascii="Times New Roman" w:hAnsi="Times New Roman"/>
          <w:color w:val="000000"/>
          <w:szCs w:val="22"/>
        </w:rPr>
        <w:t xml:space="preserve"> </w:t>
      </w:r>
      <w:r w:rsidR="00D74713" w:rsidRPr="002F0867">
        <w:rPr>
          <w:rFonts w:ascii="Times New Roman" w:hAnsi="Times New Roman"/>
          <w:color w:val="000000"/>
          <w:szCs w:val="22"/>
        </w:rPr>
        <w:t xml:space="preserve">wird dem Adresseigner </w:t>
      </w:r>
      <w:r w:rsidR="002F4BF7" w:rsidRPr="002F0867">
        <w:rPr>
          <w:rFonts w:ascii="Times New Roman" w:hAnsi="Times New Roman"/>
          <w:color w:val="000000"/>
          <w:szCs w:val="22"/>
        </w:rPr>
        <w:t xml:space="preserve">und </w:t>
      </w:r>
      <w:r w:rsidR="007F0716" w:rsidRPr="002F0867">
        <w:rPr>
          <w:rFonts w:ascii="Times New Roman" w:hAnsi="Times New Roman"/>
          <w:color w:val="000000"/>
          <w:szCs w:val="22"/>
        </w:rPr>
        <w:t xml:space="preserve">seinem Vertreter </w:t>
      </w:r>
      <w:r w:rsidR="008C4F9B">
        <w:rPr>
          <w:rFonts w:ascii="Times New Roman" w:hAnsi="Times New Roman"/>
          <w:color w:val="000000"/>
          <w:szCs w:val="22"/>
        </w:rPr>
        <w:t>auf d</w:t>
      </w:r>
      <w:r w:rsidR="008C4F9B">
        <w:rPr>
          <w:rFonts w:ascii="Times New Roman" w:hAnsi="Times New Roman"/>
          <w:color w:val="000000"/>
          <w:szCs w:val="22"/>
        </w:rPr>
        <w:t>e</w:t>
      </w:r>
      <w:r w:rsidR="008C4F9B">
        <w:rPr>
          <w:rFonts w:ascii="Times New Roman" w:hAnsi="Times New Roman"/>
          <w:color w:val="000000"/>
          <w:szCs w:val="22"/>
        </w:rPr>
        <w:t>r</w:t>
      </w:r>
      <w:r w:rsidR="00297B70" w:rsidRPr="002F0867">
        <w:rPr>
          <w:rFonts w:ascii="Times New Roman" w:hAnsi="Times New Roman"/>
          <w:color w:val="000000"/>
          <w:szCs w:val="22"/>
        </w:rPr>
        <w:t xml:space="preserve">en Wunsch </w:t>
      </w:r>
      <w:r w:rsidR="009C68E3" w:rsidRPr="002F0867">
        <w:rPr>
          <w:rFonts w:ascii="Times New Roman" w:hAnsi="Times New Roman"/>
          <w:color w:val="000000"/>
          <w:szCs w:val="22"/>
        </w:rPr>
        <w:t xml:space="preserve">die </w:t>
      </w:r>
      <w:r w:rsidR="00AA1DD1" w:rsidRPr="002F0867">
        <w:rPr>
          <w:rFonts w:ascii="Times New Roman" w:hAnsi="Times New Roman"/>
          <w:color w:val="000000"/>
          <w:szCs w:val="22"/>
        </w:rPr>
        <w:t xml:space="preserve">eigene </w:t>
      </w:r>
      <w:r w:rsidR="009C68E3" w:rsidRPr="002F0867">
        <w:rPr>
          <w:rFonts w:ascii="Times New Roman" w:hAnsi="Times New Roman"/>
          <w:color w:val="000000"/>
          <w:szCs w:val="22"/>
        </w:rPr>
        <w:t xml:space="preserve">Löschung </w:t>
      </w:r>
      <w:r w:rsidR="00AA1DD1" w:rsidRPr="002F0867">
        <w:rPr>
          <w:rFonts w:ascii="Times New Roman" w:hAnsi="Times New Roman"/>
          <w:color w:val="000000"/>
          <w:szCs w:val="22"/>
        </w:rPr>
        <w:t xml:space="preserve">oder die Löschung durch Auftragnehmer </w:t>
      </w:r>
      <w:r w:rsidR="009C68E3" w:rsidRPr="002F0867">
        <w:rPr>
          <w:rFonts w:ascii="Times New Roman" w:hAnsi="Times New Roman"/>
          <w:color w:val="000000"/>
          <w:szCs w:val="22"/>
        </w:rPr>
        <w:t>in Textform i</w:t>
      </w:r>
      <w:r w:rsidR="009C68E3" w:rsidRPr="002F0867">
        <w:rPr>
          <w:rFonts w:ascii="Times New Roman" w:hAnsi="Times New Roman"/>
          <w:color w:val="000000"/>
          <w:szCs w:val="22"/>
        </w:rPr>
        <w:t>n</w:t>
      </w:r>
      <w:r w:rsidR="009C68E3" w:rsidRPr="002F0867">
        <w:rPr>
          <w:rFonts w:ascii="Times New Roman" w:hAnsi="Times New Roman"/>
          <w:color w:val="000000"/>
          <w:szCs w:val="22"/>
        </w:rPr>
        <w:t xml:space="preserve">nerhalb von </w:t>
      </w:r>
      <w:r w:rsidR="00B929AF" w:rsidRPr="002F0867">
        <w:rPr>
          <w:rFonts w:ascii="Times New Roman" w:hAnsi="Times New Roman"/>
          <w:color w:val="000000"/>
          <w:szCs w:val="22"/>
        </w:rPr>
        <w:t xml:space="preserve">fünf </w:t>
      </w:r>
      <w:r w:rsidR="009C68E3" w:rsidRPr="002F0867">
        <w:rPr>
          <w:rFonts w:ascii="Times New Roman" w:hAnsi="Times New Roman"/>
          <w:color w:val="000000"/>
          <w:szCs w:val="22"/>
        </w:rPr>
        <w:t>Werktagen bestätigen.</w:t>
      </w:r>
      <w:r w:rsidR="00CA6A78" w:rsidRPr="002F0867">
        <w:rPr>
          <w:rFonts w:ascii="Times New Roman" w:hAnsi="Times New Roman"/>
          <w:color w:val="000000"/>
          <w:szCs w:val="22"/>
        </w:rPr>
        <w:t xml:space="preserve"> </w:t>
      </w:r>
      <w:r w:rsidR="00A53523" w:rsidRPr="002F0867">
        <w:rPr>
          <w:rFonts w:ascii="Times New Roman" w:hAnsi="Times New Roman"/>
          <w:color w:val="000000"/>
          <w:szCs w:val="22"/>
        </w:rPr>
        <w:t>Auf Wunsch stellt der Dienstleister dem Adressei</w:t>
      </w:r>
      <w:r w:rsidR="00A53523" w:rsidRPr="002F0867">
        <w:rPr>
          <w:rFonts w:ascii="Times New Roman" w:hAnsi="Times New Roman"/>
          <w:color w:val="000000"/>
          <w:szCs w:val="22"/>
        </w:rPr>
        <w:t>g</w:t>
      </w:r>
      <w:r w:rsidR="00A53523" w:rsidRPr="002F0867">
        <w:rPr>
          <w:rFonts w:ascii="Times New Roman" w:hAnsi="Times New Roman"/>
          <w:color w:val="000000"/>
          <w:szCs w:val="22"/>
        </w:rPr>
        <w:t xml:space="preserve">ner </w:t>
      </w:r>
      <w:r w:rsidR="007F0716" w:rsidRPr="002F0867">
        <w:rPr>
          <w:rFonts w:ascii="Times New Roman" w:hAnsi="Times New Roman"/>
          <w:color w:val="000000"/>
          <w:szCs w:val="22"/>
        </w:rPr>
        <w:t xml:space="preserve">und seinem Vertreter </w:t>
      </w:r>
      <w:r w:rsidR="00A53523" w:rsidRPr="002F0867">
        <w:rPr>
          <w:rFonts w:ascii="Times New Roman" w:hAnsi="Times New Roman"/>
          <w:color w:val="000000"/>
          <w:szCs w:val="22"/>
        </w:rPr>
        <w:t>ein Löschprotokoll bzw. einen Vernichtungsbeleg zur Verfüg</w:t>
      </w:r>
      <w:r w:rsidR="00CA6A78" w:rsidRPr="002F0867">
        <w:rPr>
          <w:rFonts w:ascii="Times New Roman" w:hAnsi="Times New Roman"/>
          <w:color w:val="000000"/>
          <w:szCs w:val="22"/>
        </w:rPr>
        <w:t>u</w:t>
      </w:r>
      <w:r w:rsidR="00A53523" w:rsidRPr="002F0867">
        <w:rPr>
          <w:rFonts w:ascii="Times New Roman" w:hAnsi="Times New Roman"/>
          <w:color w:val="000000"/>
          <w:szCs w:val="22"/>
        </w:rPr>
        <w:t xml:space="preserve">ng. </w:t>
      </w:r>
      <w:r w:rsidR="00CA6A78" w:rsidRPr="002F0867">
        <w:rPr>
          <w:rFonts w:ascii="Times New Roman" w:hAnsi="Times New Roman"/>
          <w:color w:val="000000"/>
          <w:szCs w:val="22"/>
        </w:rPr>
        <w:t xml:space="preserve">Vorzulegen ist ein Protokoll, das die Tatsache der Löschung mit Datums- und Zeitangabe, </w:t>
      </w:r>
      <w:proofErr w:type="spellStart"/>
      <w:r w:rsidR="00CA6A78" w:rsidRPr="002F0867">
        <w:rPr>
          <w:rFonts w:ascii="Times New Roman" w:hAnsi="Times New Roman"/>
          <w:color w:val="000000"/>
          <w:szCs w:val="22"/>
        </w:rPr>
        <w:t>Löschart</w:t>
      </w:r>
      <w:proofErr w:type="spellEnd"/>
      <w:r w:rsidR="00CA6A78" w:rsidRPr="002F0867">
        <w:rPr>
          <w:rFonts w:ascii="Times New Roman" w:hAnsi="Times New Roman"/>
          <w:color w:val="000000"/>
          <w:szCs w:val="22"/>
        </w:rPr>
        <w:t xml:space="preserve"> und verantwortliche Person </w:t>
      </w:r>
      <w:r w:rsidR="00B929AF" w:rsidRPr="002F0867">
        <w:rPr>
          <w:rFonts w:ascii="Times New Roman" w:hAnsi="Times New Roman"/>
          <w:color w:val="000000"/>
          <w:szCs w:val="22"/>
        </w:rPr>
        <w:t xml:space="preserve">für fünf </w:t>
      </w:r>
      <w:r w:rsidR="00CA6A78" w:rsidRPr="002F0867">
        <w:rPr>
          <w:rFonts w:ascii="Times New Roman" w:hAnsi="Times New Roman"/>
          <w:color w:val="000000"/>
          <w:szCs w:val="22"/>
        </w:rPr>
        <w:t xml:space="preserve">Jahre dokumentiert. </w:t>
      </w:r>
      <w:r w:rsidR="00A53523" w:rsidRPr="002F0867">
        <w:rPr>
          <w:rFonts w:ascii="Times New Roman" w:hAnsi="Times New Roman"/>
          <w:color w:val="000000"/>
          <w:szCs w:val="22"/>
        </w:rPr>
        <w:t>Der mit den vorherig g</w:t>
      </w:r>
      <w:r w:rsidR="00A53523" w:rsidRPr="002F0867">
        <w:rPr>
          <w:rFonts w:ascii="Times New Roman" w:hAnsi="Times New Roman"/>
          <w:color w:val="000000"/>
          <w:szCs w:val="22"/>
        </w:rPr>
        <w:t>e</w:t>
      </w:r>
      <w:r w:rsidR="00A53523" w:rsidRPr="002F0867">
        <w:rPr>
          <w:rFonts w:ascii="Times New Roman" w:hAnsi="Times New Roman"/>
          <w:color w:val="000000"/>
          <w:szCs w:val="22"/>
        </w:rPr>
        <w:t xml:space="preserve">nannten Pflichten zur Herausgabe und Löschung für den Dienstleister verbundene Aufwand wird vom Adresseigner </w:t>
      </w:r>
      <w:r w:rsidR="00C6193B" w:rsidRPr="002F0867">
        <w:rPr>
          <w:rFonts w:ascii="Times New Roman" w:hAnsi="Times New Roman"/>
          <w:color w:val="000000"/>
          <w:szCs w:val="22"/>
        </w:rPr>
        <w:t xml:space="preserve">gemäß Adressauftrag </w:t>
      </w:r>
      <w:r w:rsidR="00A53523" w:rsidRPr="002F0867">
        <w:rPr>
          <w:rFonts w:ascii="Times New Roman" w:hAnsi="Times New Roman"/>
          <w:color w:val="000000"/>
          <w:szCs w:val="22"/>
        </w:rPr>
        <w:t xml:space="preserve">vergütet. Die Verpflichtung zur Herausgabe oder zur Löschung gilt nicht, wenn der Dienstleister gesetzlich zu einer Aufbewahrung oder in sonstiger Weise zur Speicherung </w:t>
      </w:r>
      <w:r w:rsidR="00C6193B" w:rsidRPr="002F0867">
        <w:rPr>
          <w:rFonts w:ascii="Times New Roman" w:hAnsi="Times New Roman"/>
          <w:color w:val="000000"/>
          <w:szCs w:val="22"/>
        </w:rPr>
        <w:t xml:space="preserve">der konkreten </w:t>
      </w:r>
      <w:r w:rsidR="00A53523" w:rsidRPr="002F0867">
        <w:rPr>
          <w:rFonts w:ascii="Times New Roman" w:hAnsi="Times New Roman"/>
          <w:color w:val="000000"/>
          <w:szCs w:val="22"/>
        </w:rPr>
        <w:t>Daten verpflichtet ist.</w:t>
      </w:r>
      <w:r w:rsidR="00C6193B" w:rsidRPr="002F0867">
        <w:rPr>
          <w:rFonts w:ascii="Times New Roman" w:hAnsi="Times New Roman"/>
          <w:color w:val="000000"/>
          <w:szCs w:val="22"/>
        </w:rPr>
        <w:t xml:space="preserve"> Eine sonstige We</w:t>
      </w:r>
      <w:r w:rsidR="00C6193B" w:rsidRPr="002F0867">
        <w:rPr>
          <w:rFonts w:ascii="Times New Roman" w:hAnsi="Times New Roman"/>
          <w:color w:val="000000"/>
          <w:szCs w:val="22"/>
        </w:rPr>
        <w:t>i</w:t>
      </w:r>
      <w:r w:rsidR="00C6193B" w:rsidRPr="002F0867">
        <w:rPr>
          <w:rFonts w:ascii="Times New Roman" w:hAnsi="Times New Roman"/>
          <w:color w:val="000000"/>
          <w:szCs w:val="22"/>
        </w:rPr>
        <w:t>tergabe der Daten ist nur laut Adressauftrag oder Weisung des Adresseigners erlaubt.</w:t>
      </w:r>
    </w:p>
    <w:p w14:paraId="2739F9EB" w14:textId="68EE5124" w:rsidR="006476BA" w:rsidRPr="002F0867" w:rsidRDefault="00475FB0"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6</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Die Einschaltung von Unterauftragnehmern zur Erfüllung </w:t>
      </w:r>
      <w:r w:rsidR="003D7F42" w:rsidRPr="002F0867">
        <w:rPr>
          <w:rFonts w:ascii="Times New Roman" w:hAnsi="Times New Roman"/>
          <w:color w:val="000000"/>
          <w:szCs w:val="22"/>
        </w:rPr>
        <w:t xml:space="preserve">des gesonderten Adressauftrags </w:t>
      </w:r>
      <w:r w:rsidR="00AA1DD1" w:rsidRPr="002F0867">
        <w:rPr>
          <w:rFonts w:ascii="Times New Roman" w:hAnsi="Times New Roman"/>
          <w:color w:val="000000"/>
          <w:szCs w:val="22"/>
        </w:rPr>
        <w:t xml:space="preserve">(Dienstleister mit vereinbartem Datenzugriff) </w:t>
      </w:r>
      <w:r w:rsidR="003D7F42" w:rsidRPr="002F0867">
        <w:rPr>
          <w:rFonts w:ascii="Times New Roman" w:hAnsi="Times New Roman"/>
          <w:color w:val="000000"/>
          <w:szCs w:val="22"/>
        </w:rPr>
        <w:t xml:space="preserve">setzt die </w:t>
      </w:r>
      <w:r w:rsidR="006476BA" w:rsidRPr="002F0867">
        <w:rPr>
          <w:rFonts w:ascii="Times New Roman" w:hAnsi="Times New Roman"/>
          <w:color w:val="000000"/>
          <w:szCs w:val="22"/>
        </w:rPr>
        <w:t>vor</w:t>
      </w:r>
      <w:r w:rsidR="003D7F42" w:rsidRPr="002F0867">
        <w:rPr>
          <w:rFonts w:ascii="Times New Roman" w:hAnsi="Times New Roman"/>
          <w:color w:val="000000"/>
          <w:szCs w:val="22"/>
        </w:rPr>
        <w:t>herige schriftliche</w:t>
      </w:r>
      <w:r w:rsidR="006476BA" w:rsidRPr="002F0867">
        <w:rPr>
          <w:rFonts w:ascii="Times New Roman" w:hAnsi="Times New Roman"/>
          <w:color w:val="000000"/>
          <w:szCs w:val="22"/>
        </w:rPr>
        <w:t xml:space="preserve"> Zustimmung des </w:t>
      </w:r>
      <w:r w:rsidR="003D7F42" w:rsidRPr="002F0867">
        <w:rPr>
          <w:rFonts w:ascii="Times New Roman" w:hAnsi="Times New Roman"/>
          <w:color w:val="000000"/>
          <w:szCs w:val="22"/>
        </w:rPr>
        <w:t>Adresseigners voraus.</w:t>
      </w:r>
      <w:r w:rsidR="006476BA" w:rsidRPr="002F0867">
        <w:rPr>
          <w:rFonts w:ascii="Times New Roman" w:hAnsi="Times New Roman"/>
          <w:color w:val="000000"/>
          <w:szCs w:val="22"/>
        </w:rPr>
        <w:t xml:space="preserve"> </w:t>
      </w:r>
      <w:r w:rsidR="003D7F42" w:rsidRPr="002F0867">
        <w:rPr>
          <w:rFonts w:ascii="Times New Roman" w:hAnsi="Times New Roman"/>
          <w:color w:val="000000"/>
          <w:szCs w:val="22"/>
        </w:rPr>
        <w:t>Der Dienstleister kann o</w:t>
      </w:r>
      <w:r w:rsidR="006476BA" w:rsidRPr="002F0867">
        <w:rPr>
          <w:rFonts w:ascii="Times New Roman" w:hAnsi="Times New Roman"/>
          <w:color w:val="000000"/>
          <w:szCs w:val="22"/>
        </w:rPr>
        <w:t xml:space="preserve">hne schriftliche Zustimmung </w:t>
      </w:r>
      <w:r w:rsidR="003D7F42" w:rsidRPr="002F0867">
        <w:rPr>
          <w:rFonts w:ascii="Times New Roman" w:hAnsi="Times New Roman"/>
          <w:color w:val="000000"/>
          <w:szCs w:val="22"/>
        </w:rPr>
        <w:t>Unterau</w:t>
      </w:r>
      <w:r w:rsidR="003D7F42" w:rsidRPr="002F0867">
        <w:rPr>
          <w:rFonts w:ascii="Times New Roman" w:hAnsi="Times New Roman"/>
          <w:color w:val="000000"/>
          <w:szCs w:val="22"/>
        </w:rPr>
        <w:t>f</w:t>
      </w:r>
      <w:r w:rsidR="003D7F42" w:rsidRPr="002F0867">
        <w:rPr>
          <w:rFonts w:ascii="Times New Roman" w:hAnsi="Times New Roman"/>
          <w:color w:val="000000"/>
          <w:szCs w:val="22"/>
        </w:rPr>
        <w:t xml:space="preserve">tragnehmer </w:t>
      </w:r>
      <w:r w:rsidR="006476BA" w:rsidRPr="002F0867">
        <w:rPr>
          <w:rFonts w:ascii="Times New Roman" w:hAnsi="Times New Roman"/>
          <w:color w:val="000000"/>
          <w:szCs w:val="22"/>
        </w:rPr>
        <w:t xml:space="preserve">zur Vertragsdurchführung unter Wahrung seiner Pflicht zur Auftragskontrolle und nachweislich geschlossener Vereinbarungen </w:t>
      </w:r>
      <w:r w:rsidR="00E578FE">
        <w:rPr>
          <w:rFonts w:ascii="Times New Roman" w:hAnsi="Times New Roman"/>
          <w:color w:val="000000"/>
          <w:szCs w:val="22"/>
        </w:rPr>
        <w:t xml:space="preserve">gemäß Art. 28 </w:t>
      </w:r>
      <w:r w:rsidR="007428FF" w:rsidRPr="002F0867">
        <w:rPr>
          <w:rFonts w:ascii="Times New Roman" w:hAnsi="Times New Roman"/>
          <w:color w:val="000000"/>
          <w:szCs w:val="22"/>
        </w:rPr>
        <w:t xml:space="preserve">DSGVO </w:t>
      </w:r>
      <w:r w:rsidR="003D7F42" w:rsidRPr="002F0867">
        <w:rPr>
          <w:rFonts w:ascii="Times New Roman" w:hAnsi="Times New Roman"/>
          <w:color w:val="000000"/>
          <w:szCs w:val="22"/>
        </w:rPr>
        <w:t>einschalten</w:t>
      </w:r>
      <w:r w:rsidR="006476BA" w:rsidRPr="002F0867">
        <w:rPr>
          <w:rFonts w:ascii="Times New Roman" w:hAnsi="Times New Roman"/>
          <w:color w:val="000000"/>
          <w:szCs w:val="22"/>
        </w:rPr>
        <w:t xml:space="preserve">, wenn es sich um Dienstleistungen </w:t>
      </w:r>
      <w:r w:rsidR="004C4959">
        <w:rPr>
          <w:rFonts w:ascii="Times New Roman" w:hAnsi="Times New Roman"/>
          <w:color w:val="000000"/>
          <w:szCs w:val="22"/>
        </w:rPr>
        <w:t xml:space="preserve">der Auftragsverarbeitung </w:t>
      </w:r>
      <w:r w:rsidR="006476BA" w:rsidRPr="002F0867">
        <w:rPr>
          <w:rFonts w:ascii="Times New Roman" w:hAnsi="Times New Roman"/>
          <w:color w:val="000000"/>
          <w:szCs w:val="22"/>
        </w:rPr>
        <w:t xml:space="preserve">handelt, die der Auftragnehmer bei Dritten als Nebenleistung zur Unterstützung bei der Auftragsdurchführung in Anspruch nimmt. Dazu zählen </w:t>
      </w:r>
      <w:r w:rsidR="004C4959">
        <w:rPr>
          <w:rFonts w:ascii="Times New Roman" w:hAnsi="Times New Roman"/>
          <w:color w:val="000000"/>
          <w:szCs w:val="22"/>
        </w:rPr>
        <w:t xml:space="preserve">beispielsweise </w:t>
      </w:r>
      <w:r w:rsidR="006476BA" w:rsidRPr="002F0867">
        <w:rPr>
          <w:rFonts w:ascii="Times New Roman" w:hAnsi="Times New Roman"/>
          <w:color w:val="000000"/>
          <w:szCs w:val="22"/>
        </w:rPr>
        <w:t>erweiterte Telekommunikationsleistungen</w:t>
      </w:r>
      <w:r w:rsidR="004C4959">
        <w:rPr>
          <w:rFonts w:ascii="Times New Roman" w:hAnsi="Times New Roman"/>
          <w:color w:val="000000"/>
          <w:szCs w:val="22"/>
        </w:rPr>
        <w:t xml:space="preserve"> oder </w:t>
      </w:r>
      <w:r w:rsidR="006476BA" w:rsidRPr="002F0867">
        <w:rPr>
          <w:rFonts w:ascii="Times New Roman" w:hAnsi="Times New Roman"/>
          <w:color w:val="000000"/>
          <w:szCs w:val="22"/>
        </w:rPr>
        <w:t>Rein</w:t>
      </w:r>
      <w:r w:rsidR="006476BA" w:rsidRPr="002F0867">
        <w:rPr>
          <w:rFonts w:ascii="Times New Roman" w:hAnsi="Times New Roman"/>
          <w:color w:val="000000"/>
          <w:szCs w:val="22"/>
        </w:rPr>
        <w:t>i</w:t>
      </w:r>
      <w:r w:rsidR="006476BA" w:rsidRPr="002F0867">
        <w:rPr>
          <w:rFonts w:ascii="Times New Roman" w:hAnsi="Times New Roman"/>
          <w:color w:val="000000"/>
          <w:szCs w:val="22"/>
        </w:rPr>
        <w:t xml:space="preserve">gungskräfte, </w:t>
      </w:r>
      <w:r w:rsidR="004C4959">
        <w:rPr>
          <w:rFonts w:ascii="Times New Roman" w:hAnsi="Times New Roman"/>
          <w:color w:val="000000"/>
          <w:szCs w:val="22"/>
        </w:rPr>
        <w:t xml:space="preserve">die zugleich mit der </w:t>
      </w:r>
      <w:r w:rsidR="006476BA" w:rsidRPr="002F0867">
        <w:rPr>
          <w:rFonts w:ascii="Times New Roman" w:hAnsi="Times New Roman"/>
          <w:color w:val="000000"/>
          <w:szCs w:val="22"/>
        </w:rPr>
        <w:t>Entsorgung von Datenträgern</w:t>
      </w:r>
      <w:r w:rsidR="004C4959">
        <w:rPr>
          <w:rFonts w:ascii="Times New Roman" w:hAnsi="Times New Roman"/>
          <w:color w:val="000000"/>
          <w:szCs w:val="22"/>
        </w:rPr>
        <w:t xml:space="preserve"> betraut sind.</w:t>
      </w:r>
      <w:r w:rsidR="006476BA" w:rsidRPr="002F0867">
        <w:rPr>
          <w:rFonts w:ascii="Times New Roman" w:hAnsi="Times New Roman"/>
          <w:color w:val="000000"/>
          <w:szCs w:val="22"/>
        </w:rPr>
        <w:t xml:space="preserve"> </w:t>
      </w:r>
      <w:r w:rsidR="004C4959">
        <w:rPr>
          <w:rFonts w:ascii="Times New Roman" w:hAnsi="Times New Roman"/>
          <w:color w:val="000000"/>
          <w:szCs w:val="22"/>
        </w:rPr>
        <w:t>Eine Zusti</w:t>
      </w:r>
      <w:r w:rsidR="004C4959">
        <w:rPr>
          <w:rFonts w:ascii="Times New Roman" w:hAnsi="Times New Roman"/>
          <w:color w:val="000000"/>
          <w:szCs w:val="22"/>
        </w:rPr>
        <w:t>m</w:t>
      </w:r>
      <w:r w:rsidR="004C4959">
        <w:rPr>
          <w:rFonts w:ascii="Times New Roman" w:hAnsi="Times New Roman"/>
          <w:color w:val="000000"/>
          <w:szCs w:val="22"/>
        </w:rPr>
        <w:t xml:space="preserve">mung wird allerdings dann erforderlich, wenn </w:t>
      </w:r>
      <w:r w:rsidR="006476BA" w:rsidRPr="002F0867">
        <w:rPr>
          <w:rFonts w:ascii="Times New Roman" w:hAnsi="Times New Roman"/>
          <w:color w:val="000000"/>
          <w:szCs w:val="22"/>
        </w:rPr>
        <w:t>die genannte Leistung selbst ganz oder z</w:t>
      </w:r>
      <w:r w:rsidR="006476BA" w:rsidRPr="002F0867">
        <w:rPr>
          <w:rFonts w:ascii="Times New Roman" w:hAnsi="Times New Roman"/>
          <w:color w:val="000000"/>
          <w:szCs w:val="22"/>
        </w:rPr>
        <w:t>u</w:t>
      </w:r>
      <w:r w:rsidR="006476BA" w:rsidRPr="002F0867">
        <w:rPr>
          <w:rFonts w:ascii="Times New Roman" w:hAnsi="Times New Roman"/>
          <w:color w:val="000000"/>
          <w:szCs w:val="22"/>
        </w:rPr>
        <w:t xml:space="preserve">mindest </w:t>
      </w:r>
      <w:r w:rsidR="00B929AF" w:rsidRPr="002F0867">
        <w:rPr>
          <w:rFonts w:ascii="Times New Roman" w:hAnsi="Times New Roman"/>
          <w:color w:val="000000"/>
          <w:szCs w:val="22"/>
        </w:rPr>
        <w:t xml:space="preserve">in </w:t>
      </w:r>
      <w:r w:rsidR="006476BA" w:rsidRPr="002F0867">
        <w:rPr>
          <w:rFonts w:ascii="Times New Roman" w:hAnsi="Times New Roman"/>
          <w:color w:val="000000"/>
          <w:szCs w:val="22"/>
        </w:rPr>
        <w:t>wesentliche</w:t>
      </w:r>
      <w:r w:rsidR="00B929AF" w:rsidRPr="002F0867">
        <w:rPr>
          <w:rFonts w:ascii="Times New Roman" w:hAnsi="Times New Roman"/>
          <w:color w:val="000000"/>
          <w:szCs w:val="22"/>
        </w:rPr>
        <w:t>n</w:t>
      </w:r>
      <w:r w:rsidR="006476BA" w:rsidRPr="002F0867">
        <w:rPr>
          <w:rFonts w:ascii="Times New Roman" w:hAnsi="Times New Roman"/>
          <w:color w:val="000000"/>
          <w:szCs w:val="22"/>
        </w:rPr>
        <w:t xml:space="preserve"> Teile</w:t>
      </w:r>
      <w:r w:rsidR="00B929AF" w:rsidRPr="002F0867">
        <w:rPr>
          <w:rFonts w:ascii="Times New Roman" w:hAnsi="Times New Roman"/>
          <w:color w:val="000000"/>
          <w:szCs w:val="22"/>
        </w:rPr>
        <w:t>n</w:t>
      </w:r>
      <w:r w:rsidR="006476BA" w:rsidRPr="002F0867">
        <w:rPr>
          <w:rFonts w:ascii="Times New Roman" w:hAnsi="Times New Roman"/>
          <w:color w:val="000000"/>
          <w:szCs w:val="22"/>
        </w:rPr>
        <w:t xml:space="preserve"> </w:t>
      </w:r>
      <w:r w:rsidR="00B929AF" w:rsidRPr="002F0867">
        <w:rPr>
          <w:rFonts w:ascii="Times New Roman" w:hAnsi="Times New Roman"/>
          <w:color w:val="000000"/>
          <w:szCs w:val="22"/>
        </w:rPr>
        <w:t xml:space="preserve">die </w:t>
      </w:r>
      <w:r w:rsidR="006476BA" w:rsidRPr="002F0867">
        <w:rPr>
          <w:rFonts w:ascii="Times New Roman" w:hAnsi="Times New Roman"/>
          <w:color w:val="000000"/>
          <w:szCs w:val="22"/>
        </w:rPr>
        <w:t>mit dem Auftragnehmer vereinbarte Dienstleistung da</w:t>
      </w:r>
      <w:r w:rsidR="006476BA" w:rsidRPr="002F0867">
        <w:rPr>
          <w:rFonts w:ascii="Times New Roman" w:hAnsi="Times New Roman"/>
          <w:color w:val="000000"/>
          <w:szCs w:val="22"/>
        </w:rPr>
        <w:t>r</w:t>
      </w:r>
      <w:r w:rsidR="006476BA" w:rsidRPr="002F0867">
        <w:rPr>
          <w:rFonts w:ascii="Times New Roman" w:hAnsi="Times New Roman"/>
          <w:color w:val="000000"/>
          <w:szCs w:val="22"/>
        </w:rPr>
        <w:t>stellt. In jedem Fall sind bei den genannten (Unter-)Beauftragungen die Inhalte dieser</w:t>
      </w:r>
      <w:r w:rsidR="00D8747F" w:rsidRPr="002F0867">
        <w:rPr>
          <w:rFonts w:ascii="Times New Roman" w:hAnsi="Times New Roman"/>
          <w:color w:val="000000"/>
          <w:szCs w:val="22"/>
        </w:rPr>
        <w:t xml:space="preserve"> </w:t>
      </w:r>
      <w:r w:rsidR="00D8747F" w:rsidRPr="002F0867">
        <w:rPr>
          <w:rFonts w:ascii="Times New Roman" w:hAnsi="Times New Roman"/>
          <w:color w:val="000000"/>
          <w:szCs w:val="22"/>
        </w:rPr>
        <w:lastRenderedPageBreak/>
        <w:t>VEREINBARUNG</w:t>
      </w:r>
      <w:r w:rsidR="007428FF" w:rsidRPr="002F0867">
        <w:rPr>
          <w:rFonts w:ascii="Times New Roman" w:hAnsi="Times New Roman"/>
          <w:color w:val="000000"/>
          <w:szCs w:val="22"/>
        </w:rPr>
        <w:t xml:space="preserve"> entsprechend</w:t>
      </w:r>
      <w:r w:rsidR="00D8747F" w:rsidRPr="002F0867" w:rsidDel="00D8747F">
        <w:rPr>
          <w:rFonts w:ascii="Times New Roman" w:hAnsi="Times New Roman"/>
          <w:i/>
          <w:color w:val="000000"/>
          <w:szCs w:val="22"/>
        </w:rPr>
        <w:t xml:space="preserve"> </w:t>
      </w:r>
      <w:r w:rsidR="003D7F42" w:rsidRPr="002F0867">
        <w:rPr>
          <w:rFonts w:ascii="Times New Roman" w:hAnsi="Times New Roman"/>
          <w:color w:val="000000"/>
          <w:szCs w:val="22"/>
        </w:rPr>
        <w:t xml:space="preserve">vorzusehen. </w:t>
      </w:r>
      <w:r w:rsidR="006476BA" w:rsidRPr="002F0867">
        <w:rPr>
          <w:rFonts w:ascii="Times New Roman" w:hAnsi="Times New Roman"/>
          <w:color w:val="000000"/>
          <w:szCs w:val="22"/>
        </w:rPr>
        <w:t xml:space="preserve">Auf </w:t>
      </w:r>
      <w:r w:rsidR="00A74628" w:rsidRPr="002F0867">
        <w:rPr>
          <w:rFonts w:ascii="Times New Roman" w:hAnsi="Times New Roman"/>
          <w:color w:val="000000"/>
          <w:szCs w:val="22"/>
        </w:rPr>
        <w:t>Wunsch</w:t>
      </w:r>
      <w:r w:rsidR="00D309F7" w:rsidRPr="002F0867">
        <w:rPr>
          <w:rFonts w:ascii="Times New Roman" w:hAnsi="Times New Roman"/>
          <w:color w:val="000000"/>
          <w:szCs w:val="22"/>
        </w:rPr>
        <w:t xml:space="preserve"> </w:t>
      </w:r>
      <w:r w:rsidR="006476BA" w:rsidRPr="002F0867">
        <w:rPr>
          <w:rFonts w:ascii="Times New Roman" w:hAnsi="Times New Roman"/>
          <w:color w:val="000000"/>
          <w:szCs w:val="22"/>
        </w:rPr>
        <w:t>er</w:t>
      </w:r>
      <w:r w:rsidR="003D7F42" w:rsidRPr="002F0867">
        <w:rPr>
          <w:rFonts w:ascii="Times New Roman" w:hAnsi="Times New Roman"/>
          <w:color w:val="000000"/>
          <w:szCs w:val="22"/>
        </w:rPr>
        <w:t>ha</w:t>
      </w:r>
      <w:r w:rsidR="006476BA" w:rsidRPr="002F0867">
        <w:rPr>
          <w:rFonts w:ascii="Times New Roman" w:hAnsi="Times New Roman"/>
          <w:color w:val="000000"/>
          <w:szCs w:val="22"/>
        </w:rPr>
        <w:t>lt</w:t>
      </w:r>
      <w:r w:rsidR="003D7F42" w:rsidRPr="002F0867">
        <w:rPr>
          <w:rFonts w:ascii="Times New Roman" w:hAnsi="Times New Roman"/>
          <w:color w:val="000000"/>
          <w:szCs w:val="22"/>
        </w:rPr>
        <w:t>en</w:t>
      </w:r>
      <w:r w:rsidR="006476BA" w:rsidRPr="002F0867">
        <w:rPr>
          <w:rFonts w:ascii="Times New Roman" w:hAnsi="Times New Roman"/>
          <w:color w:val="000000"/>
          <w:szCs w:val="22"/>
        </w:rPr>
        <w:t xml:space="preserve"> der </w:t>
      </w:r>
      <w:r w:rsidR="003D7F42" w:rsidRPr="002F0867">
        <w:rPr>
          <w:rFonts w:ascii="Times New Roman" w:hAnsi="Times New Roman"/>
          <w:color w:val="000000"/>
          <w:szCs w:val="22"/>
        </w:rPr>
        <w:t xml:space="preserve">Adresseigner und ein abweichender </w:t>
      </w:r>
      <w:r w:rsidR="00CA6A78" w:rsidRPr="002F0867">
        <w:rPr>
          <w:rFonts w:ascii="Times New Roman" w:hAnsi="Times New Roman"/>
          <w:color w:val="000000"/>
          <w:szCs w:val="22"/>
        </w:rPr>
        <w:t xml:space="preserve">Werbetreibender </w:t>
      </w:r>
      <w:r w:rsidR="006476BA" w:rsidRPr="002F0867">
        <w:rPr>
          <w:rFonts w:ascii="Times New Roman" w:hAnsi="Times New Roman"/>
          <w:color w:val="000000"/>
          <w:szCs w:val="22"/>
        </w:rPr>
        <w:t>eine Liste aller Unterauftragnehmer, einschließlich so</w:t>
      </w:r>
      <w:r w:rsidR="006476BA" w:rsidRPr="002F0867">
        <w:rPr>
          <w:rFonts w:ascii="Times New Roman" w:hAnsi="Times New Roman"/>
          <w:color w:val="000000"/>
          <w:szCs w:val="22"/>
        </w:rPr>
        <w:t>l</w:t>
      </w:r>
      <w:r w:rsidR="006476BA" w:rsidRPr="002F0867">
        <w:rPr>
          <w:rFonts w:ascii="Times New Roman" w:hAnsi="Times New Roman"/>
          <w:color w:val="000000"/>
          <w:szCs w:val="22"/>
        </w:rPr>
        <w:t>cher, zu deren Einsatz der Auftraggeber zugestimmt hat. Diese Regelungen gelten entspr</w:t>
      </w:r>
      <w:r w:rsidR="006476BA" w:rsidRPr="002F0867">
        <w:rPr>
          <w:rFonts w:ascii="Times New Roman" w:hAnsi="Times New Roman"/>
          <w:color w:val="000000"/>
          <w:szCs w:val="22"/>
        </w:rPr>
        <w:t>e</w:t>
      </w:r>
      <w:r w:rsidR="006476BA" w:rsidRPr="002F0867">
        <w:rPr>
          <w:rFonts w:ascii="Times New Roman" w:hAnsi="Times New Roman"/>
          <w:color w:val="000000"/>
          <w:szCs w:val="22"/>
        </w:rPr>
        <w:t>chend für die Einschaltung von Freiberuflern/Freelancer</w:t>
      </w:r>
      <w:r w:rsidR="007428FF" w:rsidRPr="002F0867">
        <w:rPr>
          <w:rFonts w:ascii="Times New Roman" w:hAnsi="Times New Roman"/>
          <w:color w:val="000000"/>
          <w:szCs w:val="22"/>
        </w:rPr>
        <w:t>n</w:t>
      </w:r>
      <w:r w:rsidR="006476BA" w:rsidRPr="002F0867">
        <w:rPr>
          <w:rFonts w:ascii="Times New Roman" w:hAnsi="Times New Roman"/>
          <w:color w:val="000000"/>
          <w:szCs w:val="22"/>
        </w:rPr>
        <w:t xml:space="preserve">, die für den </w:t>
      </w:r>
      <w:r w:rsidR="003D7F42"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tätig sind, ohne dabei wie ein Arbeitnehmer in dessen Unternehmen eingegliedert zu sein</w:t>
      </w:r>
      <w:r w:rsidR="00CA6A78" w:rsidRPr="002F0867">
        <w:rPr>
          <w:rFonts w:ascii="Times New Roman" w:hAnsi="Times New Roman"/>
          <w:color w:val="000000"/>
          <w:szCs w:val="22"/>
        </w:rPr>
        <w:t xml:space="preserve"> und wesentliche Leistungen für die VEREINBARUNG und den Adressauftrag erbringen</w:t>
      </w:r>
      <w:r w:rsidR="006476BA" w:rsidRPr="002F0867">
        <w:rPr>
          <w:rFonts w:ascii="Times New Roman" w:hAnsi="Times New Roman"/>
          <w:color w:val="000000"/>
          <w:szCs w:val="22"/>
        </w:rPr>
        <w:t xml:space="preserve">. </w:t>
      </w:r>
    </w:p>
    <w:p w14:paraId="76357F04" w14:textId="6B544D54" w:rsidR="00545AD9" w:rsidRPr="002F0867" w:rsidRDefault="00475FB0" w:rsidP="00456BE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7</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00545AD9" w:rsidRPr="002F0867">
        <w:rPr>
          <w:rFonts w:ascii="Times New Roman" w:hAnsi="Times New Roman"/>
          <w:color w:val="000000"/>
          <w:szCs w:val="22"/>
        </w:rPr>
        <w:t xml:space="preserve">Dienstleister </w:t>
      </w:r>
      <w:r w:rsidR="002E55E8" w:rsidRPr="002F0867">
        <w:rPr>
          <w:rFonts w:ascii="Times New Roman" w:hAnsi="Times New Roman"/>
          <w:color w:val="000000"/>
          <w:szCs w:val="22"/>
        </w:rPr>
        <w:t xml:space="preserve">wird </w:t>
      </w:r>
      <w:r w:rsidR="00545AD9" w:rsidRPr="002F0867">
        <w:rPr>
          <w:rFonts w:ascii="Times New Roman" w:hAnsi="Times New Roman"/>
          <w:color w:val="000000"/>
          <w:szCs w:val="22"/>
        </w:rPr>
        <w:t xml:space="preserve">in seinem Verantwortungsbereich </w:t>
      </w:r>
      <w:r w:rsidR="006476BA" w:rsidRPr="002F0867">
        <w:rPr>
          <w:rFonts w:ascii="Times New Roman" w:hAnsi="Times New Roman"/>
          <w:color w:val="000000"/>
          <w:szCs w:val="22"/>
        </w:rPr>
        <w:t xml:space="preserve">technische und organisatorische </w:t>
      </w:r>
      <w:r w:rsidR="002E55E8" w:rsidRPr="002F0867">
        <w:rPr>
          <w:rFonts w:ascii="Times New Roman" w:hAnsi="Times New Roman"/>
          <w:color w:val="000000"/>
          <w:szCs w:val="22"/>
        </w:rPr>
        <w:t xml:space="preserve">Maßnahmen zum angemessenen Schutz der Adressdaten des Adresseigners </w:t>
      </w:r>
      <w:r w:rsidR="007428FF" w:rsidRPr="002F0867">
        <w:rPr>
          <w:rFonts w:ascii="Times New Roman" w:hAnsi="Times New Roman"/>
          <w:color w:val="000000"/>
          <w:szCs w:val="22"/>
        </w:rPr>
        <w:t xml:space="preserve">vor allem gegen ungewollten oder unbefugten Abfluss </w:t>
      </w:r>
      <w:r w:rsidR="002E55E8" w:rsidRPr="002F0867">
        <w:rPr>
          <w:rFonts w:ascii="Times New Roman" w:hAnsi="Times New Roman"/>
          <w:color w:val="000000"/>
          <w:szCs w:val="22"/>
        </w:rPr>
        <w:t>treffen</w:t>
      </w:r>
      <w:r w:rsidR="000915F8" w:rsidRPr="002F0867">
        <w:rPr>
          <w:rFonts w:ascii="Times New Roman" w:hAnsi="Times New Roman"/>
          <w:color w:val="000000"/>
          <w:szCs w:val="22"/>
        </w:rPr>
        <w:t xml:space="preserve"> (geeignete technische und organisatorische </w:t>
      </w:r>
      <w:r w:rsidR="007428FF" w:rsidRPr="002F0867">
        <w:rPr>
          <w:rFonts w:ascii="Times New Roman" w:hAnsi="Times New Roman"/>
          <w:color w:val="000000"/>
          <w:szCs w:val="22"/>
        </w:rPr>
        <w:t>Datensicherheitsm</w:t>
      </w:r>
      <w:r w:rsidR="000915F8" w:rsidRPr="002F0867">
        <w:rPr>
          <w:rFonts w:ascii="Times New Roman" w:hAnsi="Times New Roman"/>
          <w:color w:val="000000"/>
          <w:szCs w:val="22"/>
        </w:rPr>
        <w:t>aßnahmen, um ein dem Risiko angemessenes Schutzniveau zu schaffen; nach Art. 32 DSGVO)</w:t>
      </w:r>
      <w:r w:rsidR="002A3D3A">
        <w:rPr>
          <w:rFonts w:ascii="Times New Roman" w:hAnsi="Times New Roman"/>
          <w:color w:val="000000"/>
          <w:szCs w:val="22"/>
        </w:rPr>
        <w:t xml:space="preserve"> und den Auftraggeber bei der gegebenenfalls gebotenen Date</w:t>
      </w:r>
      <w:r w:rsidR="002A3D3A">
        <w:rPr>
          <w:rFonts w:ascii="Times New Roman" w:hAnsi="Times New Roman"/>
          <w:color w:val="000000"/>
          <w:szCs w:val="22"/>
        </w:rPr>
        <w:t>n</w:t>
      </w:r>
      <w:r w:rsidR="002A3D3A">
        <w:rPr>
          <w:rFonts w:ascii="Times New Roman" w:hAnsi="Times New Roman"/>
          <w:color w:val="000000"/>
          <w:szCs w:val="22"/>
        </w:rPr>
        <w:t xml:space="preserve">schutz-Folgenabschätzung bezogen auf seine Sphäre </w:t>
      </w:r>
      <w:r w:rsidR="002A3D3A" w:rsidRPr="002A3D3A">
        <w:rPr>
          <w:rFonts w:ascii="Times New Roman" w:hAnsi="Times New Roman"/>
          <w:color w:val="000000"/>
          <w:szCs w:val="22"/>
        </w:rPr>
        <w:t xml:space="preserve">und </w:t>
      </w:r>
      <w:r w:rsidR="002A3D3A">
        <w:rPr>
          <w:rFonts w:ascii="Times New Roman" w:hAnsi="Times New Roman"/>
          <w:color w:val="000000"/>
          <w:szCs w:val="22"/>
        </w:rPr>
        <w:t xml:space="preserve">mit Rücksicht auf die </w:t>
      </w:r>
      <w:r w:rsidR="002A3D3A" w:rsidRPr="002A3D3A">
        <w:rPr>
          <w:rFonts w:ascii="Times New Roman" w:hAnsi="Times New Roman"/>
          <w:color w:val="000000"/>
          <w:szCs w:val="22"/>
        </w:rPr>
        <w:t xml:space="preserve">ihm </w:t>
      </w:r>
      <w:r w:rsidR="002A3D3A">
        <w:rPr>
          <w:rFonts w:ascii="Times New Roman" w:hAnsi="Times New Roman"/>
          <w:color w:val="000000"/>
          <w:szCs w:val="22"/>
        </w:rPr>
        <w:t xml:space="preserve">vom Auftraggeber </w:t>
      </w:r>
      <w:r w:rsidR="002A3D3A" w:rsidRPr="002A3D3A">
        <w:rPr>
          <w:rFonts w:ascii="Times New Roman" w:hAnsi="Times New Roman"/>
          <w:color w:val="000000"/>
          <w:szCs w:val="22"/>
        </w:rPr>
        <w:t xml:space="preserve">zur Verfügung </w:t>
      </w:r>
      <w:r w:rsidR="002A3D3A">
        <w:rPr>
          <w:rFonts w:ascii="Times New Roman" w:hAnsi="Times New Roman"/>
          <w:color w:val="000000"/>
          <w:szCs w:val="22"/>
        </w:rPr>
        <w:t xml:space="preserve">gestellten </w:t>
      </w:r>
      <w:r w:rsidR="002A3D3A" w:rsidRPr="002A3D3A">
        <w:rPr>
          <w:rFonts w:ascii="Times New Roman" w:hAnsi="Times New Roman"/>
          <w:color w:val="000000"/>
          <w:szCs w:val="22"/>
        </w:rPr>
        <w:t xml:space="preserve">Informationen </w:t>
      </w:r>
      <w:r w:rsidR="002A3D3A">
        <w:rPr>
          <w:rFonts w:ascii="Times New Roman" w:hAnsi="Times New Roman"/>
          <w:color w:val="000000"/>
          <w:szCs w:val="22"/>
        </w:rPr>
        <w:t>unterstützen</w:t>
      </w:r>
      <w:r w:rsidR="002A3D3A" w:rsidRPr="002A3D3A">
        <w:rPr>
          <w:rFonts w:ascii="Times New Roman" w:hAnsi="Times New Roman"/>
          <w:color w:val="000000"/>
          <w:szCs w:val="22"/>
        </w:rPr>
        <w:t>. Der Dienstleister kann für diese Unterstützung eine angemessene Vergütung und die Erstattung von Aufwendu</w:t>
      </w:r>
      <w:r w:rsidR="002A3D3A" w:rsidRPr="002A3D3A">
        <w:rPr>
          <w:rFonts w:ascii="Times New Roman" w:hAnsi="Times New Roman"/>
          <w:color w:val="000000"/>
          <w:szCs w:val="22"/>
        </w:rPr>
        <w:t>n</w:t>
      </w:r>
      <w:r w:rsidR="002A3D3A" w:rsidRPr="002A3D3A">
        <w:rPr>
          <w:rFonts w:ascii="Times New Roman" w:hAnsi="Times New Roman"/>
          <w:color w:val="000000"/>
          <w:szCs w:val="22"/>
        </w:rPr>
        <w:t>gen verlangen</w:t>
      </w:r>
      <w:r w:rsidR="002E55E8" w:rsidRPr="002F0867">
        <w:rPr>
          <w:rFonts w:ascii="Times New Roman" w:hAnsi="Times New Roman"/>
          <w:color w:val="000000"/>
          <w:szCs w:val="22"/>
        </w:rPr>
        <w:t>. Der Dienstleister unterstütz</w:t>
      </w:r>
      <w:r w:rsidR="000915F8" w:rsidRPr="002F0867">
        <w:rPr>
          <w:rFonts w:ascii="Times New Roman" w:hAnsi="Times New Roman"/>
          <w:color w:val="000000"/>
          <w:szCs w:val="22"/>
        </w:rPr>
        <w:t>t</w:t>
      </w:r>
      <w:r w:rsidR="002E55E8" w:rsidRPr="002F0867">
        <w:rPr>
          <w:rFonts w:ascii="Times New Roman" w:hAnsi="Times New Roman"/>
          <w:color w:val="000000"/>
          <w:szCs w:val="22"/>
        </w:rPr>
        <w:t xml:space="preserve"> den Adresseigner unter Berücksichtigung der Art der Verarbeitung und der ihm zur Verfügung stehenden Mittel und Informationen </w:t>
      </w:r>
      <w:r w:rsidR="006855E3" w:rsidRPr="002F0867">
        <w:rPr>
          <w:rFonts w:ascii="Times New Roman" w:hAnsi="Times New Roman"/>
          <w:color w:val="000000"/>
          <w:szCs w:val="22"/>
        </w:rPr>
        <w:t>u</w:t>
      </w:r>
      <w:r w:rsidR="006855E3" w:rsidRPr="002F0867">
        <w:rPr>
          <w:rFonts w:ascii="Times New Roman" w:hAnsi="Times New Roman"/>
          <w:color w:val="000000"/>
          <w:szCs w:val="22"/>
        </w:rPr>
        <w:t>n</w:t>
      </w:r>
      <w:r w:rsidR="006855E3" w:rsidRPr="002F0867">
        <w:rPr>
          <w:rFonts w:ascii="Times New Roman" w:hAnsi="Times New Roman"/>
          <w:color w:val="000000"/>
          <w:szCs w:val="22"/>
        </w:rPr>
        <w:t xml:space="preserve">verzüglich </w:t>
      </w:r>
      <w:r w:rsidR="002E55E8" w:rsidRPr="002F0867">
        <w:rPr>
          <w:rFonts w:ascii="Times New Roman" w:hAnsi="Times New Roman"/>
          <w:color w:val="000000"/>
          <w:szCs w:val="22"/>
        </w:rPr>
        <w:t xml:space="preserve">bei </w:t>
      </w:r>
      <w:r w:rsidR="00960524" w:rsidRPr="002F0867">
        <w:rPr>
          <w:rFonts w:ascii="Times New Roman" w:hAnsi="Times New Roman"/>
          <w:color w:val="000000"/>
          <w:szCs w:val="22"/>
        </w:rPr>
        <w:t xml:space="preserve">der </w:t>
      </w:r>
      <w:r w:rsidR="00260BB4" w:rsidRPr="002F0867">
        <w:rPr>
          <w:rFonts w:ascii="Times New Roman" w:hAnsi="Times New Roman"/>
          <w:color w:val="000000"/>
          <w:szCs w:val="22"/>
        </w:rPr>
        <w:t xml:space="preserve">Einhaltung </w:t>
      </w:r>
      <w:r w:rsidR="00960524" w:rsidRPr="002F0867">
        <w:rPr>
          <w:rFonts w:ascii="Times New Roman" w:hAnsi="Times New Roman"/>
          <w:color w:val="000000"/>
          <w:szCs w:val="22"/>
        </w:rPr>
        <w:t xml:space="preserve">dessen </w:t>
      </w:r>
      <w:r w:rsidR="006476BA" w:rsidRPr="002F0867">
        <w:rPr>
          <w:rFonts w:ascii="Times New Roman" w:hAnsi="Times New Roman"/>
          <w:color w:val="000000"/>
          <w:szCs w:val="22"/>
        </w:rPr>
        <w:t xml:space="preserve">Pflichten </w:t>
      </w:r>
      <w:r w:rsidR="00545AD9" w:rsidRPr="002F0867">
        <w:rPr>
          <w:rFonts w:ascii="Times New Roman" w:hAnsi="Times New Roman"/>
          <w:color w:val="000000"/>
          <w:szCs w:val="22"/>
        </w:rPr>
        <w:t xml:space="preserve">zur Information der Betroffenen und </w:t>
      </w:r>
      <w:r w:rsidR="006476BA" w:rsidRPr="002F0867">
        <w:rPr>
          <w:rFonts w:ascii="Times New Roman" w:hAnsi="Times New Roman"/>
          <w:color w:val="000000"/>
          <w:szCs w:val="22"/>
        </w:rPr>
        <w:t>zur Auskunftserteilung sowie zur Berichtigung</w:t>
      </w:r>
      <w:r w:rsidR="00545AD9" w:rsidRPr="002F0867">
        <w:rPr>
          <w:rFonts w:ascii="Times New Roman" w:hAnsi="Times New Roman"/>
          <w:color w:val="000000"/>
          <w:szCs w:val="22"/>
        </w:rPr>
        <w:t xml:space="preserve">, </w:t>
      </w:r>
      <w:r w:rsidR="006476BA" w:rsidRPr="002F0867">
        <w:rPr>
          <w:rFonts w:ascii="Times New Roman" w:hAnsi="Times New Roman"/>
          <w:color w:val="000000"/>
          <w:szCs w:val="22"/>
        </w:rPr>
        <w:t xml:space="preserve">Löschung </w:t>
      </w:r>
      <w:r w:rsidR="00545AD9" w:rsidRPr="002F0867">
        <w:rPr>
          <w:rFonts w:ascii="Times New Roman" w:hAnsi="Times New Roman"/>
          <w:color w:val="000000"/>
          <w:szCs w:val="22"/>
        </w:rPr>
        <w:t>oder Einschränkung der Verarbe</w:t>
      </w:r>
      <w:r w:rsidR="00545AD9" w:rsidRPr="002F0867">
        <w:rPr>
          <w:rFonts w:ascii="Times New Roman" w:hAnsi="Times New Roman"/>
          <w:color w:val="000000"/>
          <w:szCs w:val="22"/>
        </w:rPr>
        <w:t>i</w:t>
      </w:r>
      <w:r w:rsidR="00545AD9" w:rsidRPr="002F0867">
        <w:rPr>
          <w:rFonts w:ascii="Times New Roman" w:hAnsi="Times New Roman"/>
          <w:color w:val="000000"/>
          <w:szCs w:val="22"/>
        </w:rPr>
        <w:t>tung sowie sonstige</w:t>
      </w:r>
      <w:r w:rsidR="00960524" w:rsidRPr="002F0867">
        <w:rPr>
          <w:rFonts w:ascii="Times New Roman" w:hAnsi="Times New Roman"/>
          <w:color w:val="000000"/>
          <w:szCs w:val="22"/>
        </w:rPr>
        <w:t>r</w:t>
      </w:r>
      <w:r w:rsidR="00545AD9" w:rsidRPr="002F0867">
        <w:rPr>
          <w:rFonts w:ascii="Times New Roman" w:hAnsi="Times New Roman"/>
          <w:color w:val="000000"/>
          <w:szCs w:val="22"/>
        </w:rPr>
        <w:t xml:space="preserve"> Betroffenenrechte </w:t>
      </w:r>
      <w:r w:rsidR="006476BA" w:rsidRPr="002F0867">
        <w:rPr>
          <w:rFonts w:ascii="Times New Roman" w:hAnsi="Times New Roman"/>
          <w:color w:val="000000"/>
          <w:szCs w:val="22"/>
        </w:rPr>
        <w:t xml:space="preserve">nach </w:t>
      </w:r>
      <w:r w:rsidR="00545AD9" w:rsidRPr="002F0867">
        <w:rPr>
          <w:rFonts w:ascii="Times New Roman" w:hAnsi="Times New Roman"/>
          <w:color w:val="000000"/>
          <w:szCs w:val="22"/>
        </w:rPr>
        <w:t>den geltenden Datenschutzvorschriften</w:t>
      </w:r>
      <w:r w:rsidR="00AA1DD1" w:rsidRPr="002F0867">
        <w:rPr>
          <w:rFonts w:ascii="Times New Roman" w:hAnsi="Times New Roman"/>
          <w:color w:val="000000"/>
          <w:szCs w:val="22"/>
        </w:rPr>
        <w:t>.</w:t>
      </w:r>
      <w:r w:rsidR="00456BE6" w:rsidRPr="002F0867">
        <w:rPr>
          <w:rFonts w:ascii="Times New Roman" w:hAnsi="Times New Roman"/>
          <w:color w:val="000000"/>
          <w:szCs w:val="22"/>
        </w:rPr>
        <w:t xml:space="preserve"> Der damit für den Dienstleister verbundene Aufwand wird vom Adresseigner </w:t>
      </w:r>
      <w:r w:rsidR="000915F8" w:rsidRPr="002F0867">
        <w:rPr>
          <w:rFonts w:ascii="Times New Roman" w:hAnsi="Times New Roman"/>
          <w:color w:val="000000"/>
          <w:szCs w:val="22"/>
        </w:rPr>
        <w:t xml:space="preserve">laut Adressauftrag </w:t>
      </w:r>
      <w:r w:rsidR="00456BE6" w:rsidRPr="002F0867">
        <w:rPr>
          <w:rFonts w:ascii="Times New Roman" w:hAnsi="Times New Roman"/>
          <w:color w:val="000000"/>
          <w:szCs w:val="22"/>
        </w:rPr>
        <w:t xml:space="preserve">vergütet. </w:t>
      </w:r>
      <w:r w:rsidR="006855E3" w:rsidRPr="002F0867">
        <w:rPr>
          <w:rFonts w:ascii="Times New Roman" w:hAnsi="Times New Roman"/>
          <w:color w:val="000000"/>
          <w:szCs w:val="22"/>
        </w:rPr>
        <w:t xml:space="preserve">Nach </w:t>
      </w:r>
      <w:r w:rsidR="00260BB4" w:rsidRPr="002F0867">
        <w:rPr>
          <w:rFonts w:ascii="Times New Roman" w:hAnsi="Times New Roman"/>
          <w:color w:val="000000"/>
          <w:szCs w:val="22"/>
        </w:rPr>
        <w:t xml:space="preserve">Art. 30 Abs. 2 DSGVO </w:t>
      </w:r>
      <w:r w:rsidR="006855E3" w:rsidRPr="002F0867">
        <w:rPr>
          <w:rFonts w:ascii="Times New Roman" w:hAnsi="Times New Roman"/>
          <w:color w:val="000000"/>
          <w:szCs w:val="22"/>
        </w:rPr>
        <w:t>führt der Dienstleister ein Verzeichnis über die von ihm durchgeführten Verarbeitungen</w:t>
      </w:r>
      <w:r w:rsidR="00260BB4" w:rsidRPr="002F0867">
        <w:rPr>
          <w:rFonts w:ascii="Times New Roman" w:hAnsi="Times New Roman"/>
          <w:color w:val="000000"/>
          <w:szCs w:val="22"/>
        </w:rPr>
        <w:t xml:space="preserve">. Dieses </w:t>
      </w:r>
      <w:r w:rsidR="000915F8" w:rsidRPr="002F0867">
        <w:rPr>
          <w:rFonts w:ascii="Times New Roman" w:hAnsi="Times New Roman"/>
          <w:color w:val="000000"/>
          <w:szCs w:val="22"/>
        </w:rPr>
        <w:t xml:space="preserve">ist auf Wunsch </w:t>
      </w:r>
      <w:r w:rsidR="00260BB4" w:rsidRPr="002F0867">
        <w:rPr>
          <w:rFonts w:ascii="Times New Roman" w:hAnsi="Times New Roman"/>
          <w:color w:val="000000"/>
          <w:szCs w:val="22"/>
        </w:rPr>
        <w:t xml:space="preserve">dem Adresseigner </w:t>
      </w:r>
      <w:r w:rsidR="007F0716" w:rsidRPr="002F0867">
        <w:rPr>
          <w:rFonts w:ascii="Times New Roman" w:hAnsi="Times New Roman"/>
          <w:color w:val="000000"/>
          <w:szCs w:val="22"/>
        </w:rPr>
        <w:t xml:space="preserve">und seinem Vertreter </w:t>
      </w:r>
      <w:r w:rsidR="00260BB4" w:rsidRPr="002F0867">
        <w:rPr>
          <w:rFonts w:ascii="Times New Roman" w:hAnsi="Times New Roman"/>
          <w:color w:val="000000"/>
          <w:szCs w:val="22"/>
        </w:rPr>
        <w:t xml:space="preserve">in Kopie </w:t>
      </w:r>
      <w:r w:rsidR="00B929AF" w:rsidRPr="002F0867">
        <w:rPr>
          <w:rFonts w:ascii="Times New Roman" w:hAnsi="Times New Roman"/>
          <w:color w:val="000000"/>
          <w:szCs w:val="22"/>
        </w:rPr>
        <w:t>herauszugeben</w:t>
      </w:r>
      <w:r w:rsidR="00260BB4" w:rsidRPr="002F0867">
        <w:rPr>
          <w:rFonts w:ascii="Times New Roman" w:hAnsi="Times New Roman"/>
          <w:color w:val="000000"/>
          <w:szCs w:val="22"/>
        </w:rPr>
        <w:t xml:space="preserve">, soweit </w:t>
      </w:r>
      <w:r w:rsidR="000915F8" w:rsidRPr="002F0867">
        <w:rPr>
          <w:rFonts w:ascii="Times New Roman" w:hAnsi="Times New Roman"/>
          <w:color w:val="000000"/>
          <w:szCs w:val="22"/>
        </w:rPr>
        <w:t xml:space="preserve">dessen </w:t>
      </w:r>
      <w:r w:rsidR="00260BB4" w:rsidRPr="002F0867">
        <w:rPr>
          <w:rFonts w:ascii="Times New Roman" w:hAnsi="Times New Roman"/>
          <w:color w:val="000000"/>
          <w:szCs w:val="22"/>
        </w:rPr>
        <w:t>Inhalt im Zusammenhang mit dieser Ve</w:t>
      </w:r>
      <w:r w:rsidR="00260BB4" w:rsidRPr="002F0867">
        <w:rPr>
          <w:rFonts w:ascii="Times New Roman" w:hAnsi="Times New Roman"/>
          <w:color w:val="000000"/>
          <w:szCs w:val="22"/>
        </w:rPr>
        <w:t>r</w:t>
      </w:r>
      <w:r w:rsidR="00260BB4" w:rsidRPr="002F0867">
        <w:rPr>
          <w:rFonts w:ascii="Times New Roman" w:hAnsi="Times New Roman"/>
          <w:color w:val="000000"/>
          <w:szCs w:val="22"/>
        </w:rPr>
        <w:t>einbarung steht.</w:t>
      </w:r>
    </w:p>
    <w:p w14:paraId="7D56A3B3" w14:textId="4E9646E8" w:rsidR="006476BA" w:rsidRPr="002F0867" w:rsidRDefault="00475FB0" w:rsidP="00456BE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8</w:t>
      </w:r>
      <w:r w:rsidR="005D005E" w:rsidRPr="002F0867">
        <w:rPr>
          <w:rFonts w:ascii="Times New Roman" w:hAnsi="Times New Roman"/>
          <w:color w:val="000000"/>
          <w:szCs w:val="22"/>
        </w:rPr>
        <w:t xml:space="preserve">) </w:t>
      </w:r>
      <w:r w:rsidR="005D005E" w:rsidRPr="002F0867">
        <w:rPr>
          <w:rFonts w:ascii="Times New Roman" w:hAnsi="Times New Roman"/>
          <w:color w:val="000000"/>
          <w:szCs w:val="22"/>
        </w:rPr>
        <w:tab/>
        <w:t xml:space="preserve">Bei </w:t>
      </w:r>
      <w:r w:rsidR="006476BA" w:rsidRPr="002F0867">
        <w:rPr>
          <w:rFonts w:ascii="Times New Roman" w:hAnsi="Times New Roman"/>
          <w:color w:val="000000"/>
          <w:szCs w:val="22"/>
        </w:rPr>
        <w:t xml:space="preserve">der Abwehr </w:t>
      </w:r>
      <w:r w:rsidR="005D005E" w:rsidRPr="002F0867">
        <w:rPr>
          <w:rFonts w:ascii="Times New Roman" w:hAnsi="Times New Roman"/>
          <w:color w:val="000000"/>
          <w:szCs w:val="22"/>
        </w:rPr>
        <w:t>geltend gemachte</w:t>
      </w:r>
      <w:r w:rsidR="00B929AF" w:rsidRPr="002F0867">
        <w:rPr>
          <w:rFonts w:ascii="Times New Roman" w:hAnsi="Times New Roman"/>
          <w:color w:val="000000"/>
          <w:szCs w:val="22"/>
        </w:rPr>
        <w:t>r</w:t>
      </w:r>
      <w:r w:rsidR="005D005E" w:rsidRPr="002F0867">
        <w:rPr>
          <w:rFonts w:ascii="Times New Roman" w:hAnsi="Times New Roman"/>
          <w:color w:val="000000"/>
          <w:szCs w:val="22"/>
        </w:rPr>
        <w:t xml:space="preserve"> </w:t>
      </w:r>
      <w:r w:rsidR="006476BA" w:rsidRPr="002F0867">
        <w:rPr>
          <w:rFonts w:ascii="Times New Roman" w:hAnsi="Times New Roman"/>
          <w:color w:val="000000"/>
          <w:szCs w:val="22"/>
        </w:rPr>
        <w:t xml:space="preserve">Ansprüche </w:t>
      </w:r>
      <w:r w:rsidR="00456BE6" w:rsidRPr="002F0867">
        <w:rPr>
          <w:rFonts w:ascii="Times New Roman" w:hAnsi="Times New Roman"/>
          <w:color w:val="000000"/>
          <w:szCs w:val="22"/>
        </w:rPr>
        <w:t>b</w:t>
      </w:r>
      <w:r w:rsidR="006476BA" w:rsidRPr="002F0867">
        <w:rPr>
          <w:rFonts w:ascii="Times New Roman" w:hAnsi="Times New Roman"/>
          <w:color w:val="000000"/>
          <w:szCs w:val="22"/>
        </w:rPr>
        <w:t>etroffene</w:t>
      </w:r>
      <w:r w:rsidR="00B929AF" w:rsidRPr="002F0867">
        <w:rPr>
          <w:rFonts w:ascii="Times New Roman" w:hAnsi="Times New Roman"/>
          <w:color w:val="000000"/>
          <w:szCs w:val="22"/>
        </w:rPr>
        <w:t>r</w:t>
      </w:r>
      <w:r w:rsidR="006476BA" w:rsidRPr="002F0867">
        <w:rPr>
          <w:rFonts w:ascii="Times New Roman" w:hAnsi="Times New Roman"/>
          <w:color w:val="000000"/>
          <w:szCs w:val="22"/>
        </w:rPr>
        <w:t xml:space="preserve"> </w:t>
      </w:r>
      <w:r w:rsidR="00456BE6" w:rsidRPr="002F0867">
        <w:rPr>
          <w:rFonts w:ascii="Times New Roman" w:hAnsi="Times New Roman"/>
          <w:color w:val="000000"/>
          <w:szCs w:val="22"/>
        </w:rPr>
        <w:t xml:space="preserve">Personen </w:t>
      </w:r>
      <w:r w:rsidR="006476BA" w:rsidRPr="002F0867">
        <w:rPr>
          <w:rFonts w:ascii="Times New Roman" w:hAnsi="Times New Roman"/>
          <w:color w:val="000000"/>
          <w:szCs w:val="22"/>
        </w:rPr>
        <w:t xml:space="preserve">auf Schadensersatz </w:t>
      </w:r>
      <w:r w:rsidR="005D005E" w:rsidRPr="002F0867">
        <w:rPr>
          <w:rFonts w:ascii="Times New Roman" w:hAnsi="Times New Roman"/>
          <w:color w:val="000000"/>
          <w:szCs w:val="22"/>
        </w:rPr>
        <w:t xml:space="preserve">wirkt der Dienstleister </w:t>
      </w:r>
      <w:r w:rsidR="006476BA" w:rsidRPr="002F0867">
        <w:rPr>
          <w:rFonts w:ascii="Times New Roman" w:hAnsi="Times New Roman"/>
          <w:color w:val="000000"/>
          <w:szCs w:val="22"/>
        </w:rPr>
        <w:t xml:space="preserve">mit, sofern </w:t>
      </w:r>
      <w:r w:rsidR="005D005E" w:rsidRPr="002F0867">
        <w:rPr>
          <w:rFonts w:ascii="Times New Roman" w:hAnsi="Times New Roman"/>
          <w:color w:val="000000"/>
          <w:szCs w:val="22"/>
        </w:rPr>
        <w:t xml:space="preserve">ihm </w:t>
      </w:r>
      <w:r w:rsidR="006476BA" w:rsidRPr="002F0867">
        <w:rPr>
          <w:rFonts w:ascii="Times New Roman" w:hAnsi="Times New Roman"/>
          <w:color w:val="000000"/>
          <w:szCs w:val="22"/>
        </w:rPr>
        <w:t xml:space="preserve">die Mitwirkung </w:t>
      </w:r>
      <w:r w:rsidR="00456BE6" w:rsidRPr="002F0867">
        <w:rPr>
          <w:rFonts w:ascii="Times New Roman" w:hAnsi="Times New Roman"/>
          <w:color w:val="000000"/>
          <w:szCs w:val="22"/>
        </w:rPr>
        <w:t>ohne weiteren wesentlichen Au</w:t>
      </w:r>
      <w:r w:rsidR="00456BE6" w:rsidRPr="002F0867">
        <w:rPr>
          <w:rFonts w:ascii="Times New Roman" w:hAnsi="Times New Roman"/>
          <w:color w:val="000000"/>
          <w:szCs w:val="22"/>
        </w:rPr>
        <w:t>f</w:t>
      </w:r>
      <w:r w:rsidR="00456BE6" w:rsidRPr="002F0867">
        <w:rPr>
          <w:rFonts w:ascii="Times New Roman" w:hAnsi="Times New Roman"/>
          <w:color w:val="000000"/>
          <w:szCs w:val="22"/>
        </w:rPr>
        <w:t xml:space="preserve">wand möglich </w:t>
      </w:r>
      <w:r w:rsidR="006476BA" w:rsidRPr="002F0867">
        <w:rPr>
          <w:rFonts w:ascii="Times New Roman" w:hAnsi="Times New Roman"/>
          <w:color w:val="000000"/>
          <w:szCs w:val="22"/>
        </w:rPr>
        <w:t xml:space="preserve">ist. Soweit </w:t>
      </w:r>
      <w:r w:rsidR="005D005E" w:rsidRPr="002F0867">
        <w:rPr>
          <w:rFonts w:ascii="Times New Roman" w:hAnsi="Times New Roman"/>
          <w:color w:val="000000"/>
          <w:szCs w:val="22"/>
        </w:rPr>
        <w:t xml:space="preserve">sich </w:t>
      </w:r>
      <w:r w:rsidR="00456BE6" w:rsidRPr="002F0867">
        <w:rPr>
          <w:rFonts w:ascii="Times New Roman" w:hAnsi="Times New Roman"/>
          <w:color w:val="000000"/>
          <w:szCs w:val="22"/>
        </w:rPr>
        <w:t>die b</w:t>
      </w:r>
      <w:r w:rsidR="006476BA" w:rsidRPr="002F0867">
        <w:rPr>
          <w:rFonts w:ascii="Times New Roman" w:hAnsi="Times New Roman"/>
          <w:color w:val="000000"/>
          <w:szCs w:val="22"/>
        </w:rPr>
        <w:t xml:space="preserve">etroffene </w:t>
      </w:r>
      <w:r w:rsidR="00456BE6" w:rsidRPr="002F0867">
        <w:rPr>
          <w:rFonts w:ascii="Times New Roman" w:hAnsi="Times New Roman"/>
          <w:color w:val="000000"/>
          <w:szCs w:val="22"/>
        </w:rPr>
        <w:t xml:space="preserve">Person </w:t>
      </w:r>
      <w:r w:rsidR="006476BA" w:rsidRPr="002F0867">
        <w:rPr>
          <w:rFonts w:ascii="Times New Roman" w:hAnsi="Times New Roman"/>
          <w:color w:val="000000"/>
          <w:szCs w:val="22"/>
        </w:rPr>
        <w:t xml:space="preserve">an den </w:t>
      </w:r>
      <w:r w:rsidR="005D005E"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wendet, um B</w:t>
      </w:r>
      <w:r w:rsidR="006476BA" w:rsidRPr="002F0867">
        <w:rPr>
          <w:rFonts w:ascii="Times New Roman" w:hAnsi="Times New Roman"/>
          <w:color w:val="000000"/>
          <w:szCs w:val="22"/>
        </w:rPr>
        <w:t>e</w:t>
      </w:r>
      <w:r w:rsidR="006476BA" w:rsidRPr="002F0867">
        <w:rPr>
          <w:rFonts w:ascii="Times New Roman" w:hAnsi="Times New Roman"/>
          <w:color w:val="000000"/>
          <w:szCs w:val="22"/>
        </w:rPr>
        <w:t xml:space="preserve">troffenenrechte geltend zu machen, wird der </w:t>
      </w:r>
      <w:r w:rsidR="005D005E" w:rsidRPr="002F0867">
        <w:rPr>
          <w:rFonts w:ascii="Times New Roman" w:hAnsi="Times New Roman"/>
          <w:color w:val="000000"/>
          <w:szCs w:val="22"/>
        </w:rPr>
        <w:t xml:space="preserve">Dienstleister </w:t>
      </w:r>
      <w:r w:rsidR="00456BE6" w:rsidRPr="002F0867">
        <w:rPr>
          <w:rFonts w:ascii="Times New Roman" w:hAnsi="Times New Roman"/>
          <w:color w:val="000000"/>
          <w:szCs w:val="22"/>
        </w:rPr>
        <w:t>die b</w:t>
      </w:r>
      <w:r w:rsidR="006476BA" w:rsidRPr="002F0867">
        <w:rPr>
          <w:rFonts w:ascii="Times New Roman" w:hAnsi="Times New Roman"/>
          <w:color w:val="000000"/>
          <w:szCs w:val="22"/>
        </w:rPr>
        <w:t>etroffene</w:t>
      </w:r>
      <w:r w:rsidR="00456BE6" w:rsidRPr="002F0867">
        <w:rPr>
          <w:rFonts w:ascii="Times New Roman" w:hAnsi="Times New Roman"/>
          <w:color w:val="000000"/>
          <w:szCs w:val="22"/>
        </w:rPr>
        <w:t xml:space="preserve"> Person</w:t>
      </w:r>
      <w:r w:rsidR="006476BA" w:rsidRPr="002F0867">
        <w:rPr>
          <w:rFonts w:ascii="Times New Roman" w:hAnsi="Times New Roman"/>
          <w:color w:val="000000"/>
          <w:szCs w:val="22"/>
        </w:rPr>
        <w:t xml:space="preserve"> formal, o</w:t>
      </w:r>
      <w:r w:rsidR="006476BA" w:rsidRPr="002F0867">
        <w:rPr>
          <w:rFonts w:ascii="Times New Roman" w:hAnsi="Times New Roman"/>
          <w:color w:val="000000"/>
          <w:szCs w:val="22"/>
        </w:rPr>
        <w:t>h</w:t>
      </w:r>
      <w:r w:rsidR="006476BA" w:rsidRPr="002F0867">
        <w:rPr>
          <w:rFonts w:ascii="Times New Roman" w:hAnsi="Times New Roman"/>
          <w:color w:val="000000"/>
          <w:szCs w:val="22"/>
        </w:rPr>
        <w:t xml:space="preserve">ne inhaltliche Vorbeantwortung, an den </w:t>
      </w:r>
      <w:r w:rsidR="005D005E" w:rsidRPr="002F0867">
        <w:rPr>
          <w:rFonts w:ascii="Times New Roman" w:hAnsi="Times New Roman"/>
          <w:color w:val="000000"/>
          <w:szCs w:val="22"/>
        </w:rPr>
        <w:t xml:space="preserve">Adresseigner </w:t>
      </w:r>
      <w:r w:rsidR="006476BA" w:rsidRPr="002F0867">
        <w:rPr>
          <w:rFonts w:ascii="Times New Roman" w:hAnsi="Times New Roman"/>
          <w:color w:val="000000"/>
          <w:szCs w:val="22"/>
        </w:rPr>
        <w:t xml:space="preserve">verweisen und diesem die Anfrage übergeben. Eine Beantwortung durch den </w:t>
      </w:r>
      <w:r w:rsidR="005D005E"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im Auftrag ist nur dann vorzune</w:t>
      </w:r>
      <w:r w:rsidR="006476BA" w:rsidRPr="002F0867">
        <w:rPr>
          <w:rFonts w:ascii="Times New Roman" w:hAnsi="Times New Roman"/>
          <w:color w:val="000000"/>
          <w:szCs w:val="22"/>
        </w:rPr>
        <w:t>h</w:t>
      </w:r>
      <w:r w:rsidR="006476BA" w:rsidRPr="002F0867">
        <w:rPr>
          <w:rFonts w:ascii="Times New Roman" w:hAnsi="Times New Roman"/>
          <w:color w:val="000000"/>
          <w:szCs w:val="22"/>
        </w:rPr>
        <w:t xml:space="preserve">men, wenn der </w:t>
      </w:r>
      <w:r w:rsidR="005D005E" w:rsidRPr="002F0867">
        <w:rPr>
          <w:rFonts w:ascii="Times New Roman" w:hAnsi="Times New Roman"/>
          <w:color w:val="000000"/>
          <w:szCs w:val="22"/>
        </w:rPr>
        <w:t xml:space="preserve">Adresseigner </w:t>
      </w:r>
      <w:r w:rsidR="006476BA" w:rsidRPr="002F0867">
        <w:rPr>
          <w:rFonts w:ascii="Times New Roman" w:hAnsi="Times New Roman"/>
          <w:color w:val="000000"/>
          <w:szCs w:val="22"/>
        </w:rPr>
        <w:t>dies</w:t>
      </w:r>
      <w:r w:rsidR="00E639EC" w:rsidRPr="002F0867">
        <w:rPr>
          <w:rFonts w:ascii="Times New Roman" w:hAnsi="Times New Roman"/>
          <w:color w:val="000000"/>
          <w:szCs w:val="22"/>
        </w:rPr>
        <w:t xml:space="preserve"> gegen Vergütung des damit verbundenen Aufwandes</w:t>
      </w:r>
      <w:r w:rsidR="006476BA" w:rsidRPr="002F0867">
        <w:rPr>
          <w:rFonts w:ascii="Times New Roman" w:hAnsi="Times New Roman"/>
          <w:color w:val="000000"/>
          <w:szCs w:val="22"/>
        </w:rPr>
        <w:t xml:space="preserve"> beim </w:t>
      </w:r>
      <w:r w:rsidR="005D005E"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im Rahmen der Auftragsverarbeitung beauftragt hat.</w:t>
      </w:r>
    </w:p>
    <w:p w14:paraId="7FD315EA" w14:textId="1577522B" w:rsidR="006476BA" w:rsidRPr="002F0867" w:rsidRDefault="00475FB0"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F5431A" w:rsidRPr="002F0867">
        <w:rPr>
          <w:rFonts w:ascii="Times New Roman" w:hAnsi="Times New Roman"/>
          <w:color w:val="000000"/>
          <w:szCs w:val="22"/>
        </w:rPr>
        <w:t>9</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 xml:space="preserve">Adresseigner </w:t>
      </w:r>
      <w:r w:rsidR="006476BA" w:rsidRPr="002F0867">
        <w:rPr>
          <w:rFonts w:ascii="Times New Roman" w:hAnsi="Times New Roman"/>
          <w:color w:val="000000"/>
          <w:szCs w:val="22"/>
        </w:rPr>
        <w:t>ist verpflichtet, ungewollte oder unrechtmäßige gesetzlich relevante D</w:t>
      </w:r>
      <w:r w:rsidR="006476BA" w:rsidRPr="002F0867">
        <w:rPr>
          <w:rFonts w:ascii="Times New Roman" w:hAnsi="Times New Roman"/>
          <w:color w:val="000000"/>
          <w:szCs w:val="22"/>
        </w:rPr>
        <w:t>a</w:t>
      </w:r>
      <w:r w:rsidR="006476BA" w:rsidRPr="002F0867">
        <w:rPr>
          <w:rFonts w:ascii="Times New Roman" w:hAnsi="Times New Roman"/>
          <w:color w:val="000000"/>
          <w:szCs w:val="22"/>
        </w:rPr>
        <w:t xml:space="preserve">tenabflüsse an Dritte oder sonstige Datenschutzverletzungen, die zu einem Risiko für die Rechte und Freiheiten natürlicher Personen führen, der zuständigen </w:t>
      </w:r>
      <w:r w:rsidRPr="002F0867">
        <w:rPr>
          <w:rFonts w:ascii="Times New Roman" w:hAnsi="Times New Roman"/>
          <w:color w:val="000000"/>
          <w:szCs w:val="22"/>
        </w:rPr>
        <w:t>Datenschutza</w:t>
      </w:r>
      <w:r w:rsidR="006476BA" w:rsidRPr="002F0867">
        <w:rPr>
          <w:rFonts w:ascii="Times New Roman" w:hAnsi="Times New Roman"/>
          <w:color w:val="000000"/>
          <w:szCs w:val="22"/>
        </w:rPr>
        <w:t>ufsicht</w:t>
      </w:r>
      <w:r w:rsidR="006476BA" w:rsidRPr="002F0867">
        <w:rPr>
          <w:rFonts w:ascii="Times New Roman" w:hAnsi="Times New Roman"/>
          <w:color w:val="000000"/>
          <w:szCs w:val="22"/>
        </w:rPr>
        <w:t>s</w:t>
      </w:r>
      <w:r w:rsidR="006476BA" w:rsidRPr="002F0867">
        <w:rPr>
          <w:rFonts w:ascii="Times New Roman" w:hAnsi="Times New Roman"/>
          <w:color w:val="000000"/>
          <w:szCs w:val="22"/>
        </w:rPr>
        <w:t xml:space="preserve">behörde und – bei hohem Risiko für die Rechte und Freiheiten der </w:t>
      </w:r>
      <w:r w:rsidR="00E639EC" w:rsidRPr="002F0867">
        <w:rPr>
          <w:rFonts w:ascii="Times New Roman" w:hAnsi="Times New Roman"/>
          <w:color w:val="000000"/>
          <w:szCs w:val="22"/>
        </w:rPr>
        <w:t>b</w:t>
      </w:r>
      <w:r w:rsidR="006476BA" w:rsidRPr="002F0867">
        <w:rPr>
          <w:rFonts w:ascii="Times New Roman" w:hAnsi="Times New Roman"/>
          <w:color w:val="000000"/>
          <w:szCs w:val="22"/>
        </w:rPr>
        <w:t>etroffene</w:t>
      </w:r>
      <w:r w:rsidR="00E639EC" w:rsidRPr="002F0867">
        <w:rPr>
          <w:rFonts w:ascii="Times New Roman" w:hAnsi="Times New Roman"/>
          <w:color w:val="000000"/>
          <w:szCs w:val="22"/>
        </w:rPr>
        <w:t>n Person</w:t>
      </w:r>
      <w:r w:rsidR="006476BA" w:rsidRPr="002F0867">
        <w:rPr>
          <w:rFonts w:ascii="Times New Roman" w:hAnsi="Times New Roman"/>
          <w:color w:val="000000"/>
          <w:szCs w:val="22"/>
        </w:rPr>
        <w:t xml:space="preserve"> – den </w:t>
      </w:r>
      <w:r w:rsidR="00E639EC" w:rsidRPr="002F0867">
        <w:rPr>
          <w:rFonts w:ascii="Times New Roman" w:hAnsi="Times New Roman"/>
          <w:color w:val="000000"/>
          <w:szCs w:val="22"/>
        </w:rPr>
        <w:t>b</w:t>
      </w:r>
      <w:r w:rsidR="006476BA" w:rsidRPr="002F0867">
        <w:rPr>
          <w:rFonts w:ascii="Times New Roman" w:hAnsi="Times New Roman"/>
          <w:color w:val="000000"/>
          <w:szCs w:val="22"/>
        </w:rPr>
        <w:t xml:space="preserve">etroffenen </w:t>
      </w:r>
      <w:r w:rsidR="00E639EC" w:rsidRPr="002F0867">
        <w:rPr>
          <w:rFonts w:ascii="Times New Roman" w:hAnsi="Times New Roman"/>
          <w:color w:val="000000"/>
          <w:szCs w:val="22"/>
        </w:rPr>
        <w:t xml:space="preserve">Personen </w:t>
      </w:r>
      <w:r w:rsidR="006476BA" w:rsidRPr="002F0867">
        <w:rPr>
          <w:rFonts w:ascii="Times New Roman" w:hAnsi="Times New Roman"/>
          <w:color w:val="000000"/>
          <w:szCs w:val="22"/>
        </w:rPr>
        <w:t xml:space="preserve">unverzüglich mitzuteilen. </w:t>
      </w:r>
      <w:r w:rsidR="00667113" w:rsidRPr="002F0867">
        <w:rPr>
          <w:rFonts w:ascii="Times New Roman" w:hAnsi="Times New Roman"/>
          <w:color w:val="000000"/>
          <w:szCs w:val="22"/>
        </w:rPr>
        <w:t>Soweit derartige Verletzungen dem Diens</w:t>
      </w:r>
      <w:r w:rsidR="00667113" w:rsidRPr="002F0867">
        <w:rPr>
          <w:rFonts w:ascii="Times New Roman" w:hAnsi="Times New Roman"/>
          <w:color w:val="000000"/>
          <w:szCs w:val="22"/>
        </w:rPr>
        <w:t>t</w:t>
      </w:r>
      <w:r w:rsidR="00667113" w:rsidRPr="002F0867">
        <w:rPr>
          <w:rFonts w:ascii="Times New Roman" w:hAnsi="Times New Roman"/>
          <w:color w:val="000000"/>
          <w:szCs w:val="22"/>
        </w:rPr>
        <w:t xml:space="preserve">leister </w:t>
      </w:r>
      <w:r w:rsidR="00CA4309" w:rsidRPr="002F0867">
        <w:rPr>
          <w:rFonts w:ascii="Times New Roman" w:hAnsi="Times New Roman"/>
          <w:color w:val="000000"/>
          <w:szCs w:val="22"/>
        </w:rPr>
        <w:t xml:space="preserve">in seiner Sphäre </w:t>
      </w:r>
      <w:r w:rsidR="00667113" w:rsidRPr="002F0867">
        <w:rPr>
          <w:rFonts w:ascii="Times New Roman" w:hAnsi="Times New Roman"/>
          <w:color w:val="000000"/>
          <w:szCs w:val="22"/>
        </w:rPr>
        <w:t xml:space="preserve">bekannt werden, unterrichtet er den Adresseigner </w:t>
      </w:r>
      <w:r w:rsidR="00B97978" w:rsidRPr="002F0867">
        <w:rPr>
          <w:rFonts w:ascii="Times New Roman" w:hAnsi="Times New Roman"/>
          <w:color w:val="000000"/>
          <w:szCs w:val="22"/>
        </w:rPr>
        <w:t>unverzüglich</w:t>
      </w:r>
      <w:r w:rsidR="00667113" w:rsidRPr="002F0867">
        <w:rPr>
          <w:rFonts w:ascii="Times New Roman" w:hAnsi="Times New Roman"/>
          <w:color w:val="000000"/>
          <w:szCs w:val="22"/>
        </w:rPr>
        <w:t xml:space="preserve">. Der Dienstleister </w:t>
      </w:r>
      <w:r w:rsidR="00CA4309" w:rsidRPr="002F0867">
        <w:rPr>
          <w:rFonts w:ascii="Times New Roman" w:hAnsi="Times New Roman"/>
          <w:color w:val="000000"/>
          <w:szCs w:val="22"/>
        </w:rPr>
        <w:t xml:space="preserve">wird </w:t>
      </w:r>
      <w:r w:rsidR="00667113" w:rsidRPr="002F0867">
        <w:rPr>
          <w:rFonts w:ascii="Times New Roman" w:hAnsi="Times New Roman"/>
          <w:color w:val="000000"/>
          <w:szCs w:val="22"/>
        </w:rPr>
        <w:t xml:space="preserve">in diesem Fall einstweilig und nach </w:t>
      </w:r>
      <w:r w:rsidR="00CA4309" w:rsidRPr="002F0867">
        <w:rPr>
          <w:rFonts w:ascii="Times New Roman" w:hAnsi="Times New Roman"/>
          <w:color w:val="000000"/>
          <w:szCs w:val="22"/>
        </w:rPr>
        <w:t xml:space="preserve">pflichtgemäßen </w:t>
      </w:r>
      <w:r w:rsidR="00667113" w:rsidRPr="002F0867">
        <w:rPr>
          <w:rFonts w:ascii="Times New Roman" w:hAnsi="Times New Roman"/>
          <w:color w:val="000000"/>
          <w:szCs w:val="22"/>
        </w:rPr>
        <w:t>Ermessen in seinem Verantwortungsbereich angemessene Maßnahmen zum Schutze der Adressdaten des A</w:t>
      </w:r>
      <w:r w:rsidR="00667113" w:rsidRPr="002F0867">
        <w:rPr>
          <w:rFonts w:ascii="Times New Roman" w:hAnsi="Times New Roman"/>
          <w:color w:val="000000"/>
          <w:szCs w:val="22"/>
        </w:rPr>
        <w:t>d</w:t>
      </w:r>
      <w:r w:rsidR="00667113" w:rsidRPr="002F0867">
        <w:rPr>
          <w:rFonts w:ascii="Times New Roman" w:hAnsi="Times New Roman"/>
          <w:color w:val="000000"/>
          <w:szCs w:val="22"/>
        </w:rPr>
        <w:t xml:space="preserve">resseigners und zur Minderung möglicher nachteiliger Folgen </w:t>
      </w:r>
      <w:r w:rsidR="00CA4309" w:rsidRPr="002F0867">
        <w:rPr>
          <w:rFonts w:ascii="Times New Roman" w:hAnsi="Times New Roman"/>
          <w:color w:val="000000"/>
          <w:szCs w:val="22"/>
        </w:rPr>
        <w:t>(geeignete technische und o</w:t>
      </w:r>
      <w:r w:rsidR="00CA4309" w:rsidRPr="002F0867">
        <w:rPr>
          <w:rFonts w:ascii="Times New Roman" w:hAnsi="Times New Roman"/>
          <w:color w:val="000000"/>
          <w:szCs w:val="22"/>
        </w:rPr>
        <w:t>r</w:t>
      </w:r>
      <w:r w:rsidR="00CA4309" w:rsidRPr="002F0867">
        <w:rPr>
          <w:rFonts w:ascii="Times New Roman" w:hAnsi="Times New Roman"/>
          <w:color w:val="000000"/>
          <w:szCs w:val="22"/>
        </w:rPr>
        <w:t xml:space="preserve">ganisatorische </w:t>
      </w:r>
      <w:r w:rsidR="00146C5E" w:rsidRPr="002F0867">
        <w:rPr>
          <w:rFonts w:ascii="Times New Roman" w:hAnsi="Times New Roman"/>
          <w:color w:val="000000"/>
          <w:szCs w:val="22"/>
        </w:rPr>
        <w:t>Datensicherheitsm</w:t>
      </w:r>
      <w:r w:rsidR="00CA4309" w:rsidRPr="002F0867">
        <w:rPr>
          <w:rFonts w:ascii="Times New Roman" w:hAnsi="Times New Roman"/>
          <w:color w:val="000000"/>
          <w:szCs w:val="22"/>
        </w:rPr>
        <w:t>aßnahmen, um ein dem Risiko angemessenes Schutzn</w:t>
      </w:r>
      <w:r w:rsidR="00CA4309" w:rsidRPr="002F0867">
        <w:rPr>
          <w:rFonts w:ascii="Times New Roman" w:hAnsi="Times New Roman"/>
          <w:color w:val="000000"/>
          <w:szCs w:val="22"/>
        </w:rPr>
        <w:t>i</w:t>
      </w:r>
      <w:r w:rsidR="00CA4309" w:rsidRPr="002F0867">
        <w:rPr>
          <w:rFonts w:ascii="Times New Roman" w:hAnsi="Times New Roman"/>
          <w:color w:val="000000"/>
          <w:szCs w:val="22"/>
        </w:rPr>
        <w:t xml:space="preserve">veau zu schaffen; nach Art. 32 DSGVO) </w:t>
      </w:r>
      <w:r w:rsidR="00667113" w:rsidRPr="002F0867">
        <w:rPr>
          <w:rFonts w:ascii="Times New Roman" w:hAnsi="Times New Roman"/>
          <w:color w:val="000000"/>
          <w:szCs w:val="22"/>
        </w:rPr>
        <w:t>treffen. Der Dienstleister informiert den Adres</w:t>
      </w:r>
      <w:r w:rsidR="00667113" w:rsidRPr="002F0867">
        <w:rPr>
          <w:rFonts w:ascii="Times New Roman" w:hAnsi="Times New Roman"/>
          <w:color w:val="000000"/>
          <w:szCs w:val="22"/>
        </w:rPr>
        <w:t>s</w:t>
      </w:r>
      <w:r w:rsidR="00667113" w:rsidRPr="002F0867">
        <w:rPr>
          <w:rFonts w:ascii="Times New Roman" w:hAnsi="Times New Roman"/>
          <w:color w:val="000000"/>
          <w:szCs w:val="22"/>
        </w:rPr>
        <w:t>eigner über etwaige von ihm getroffene Maßnahmen möglichst zeitnah</w:t>
      </w:r>
      <w:r w:rsidR="00960031" w:rsidRPr="002F0867">
        <w:rPr>
          <w:rFonts w:ascii="Times New Roman" w:hAnsi="Times New Roman"/>
          <w:color w:val="000000"/>
          <w:szCs w:val="22"/>
        </w:rPr>
        <w:t>.</w:t>
      </w:r>
    </w:p>
    <w:p w14:paraId="5FFCB701" w14:textId="276536EB" w:rsidR="008E60E7" w:rsidRPr="002F0867" w:rsidRDefault="008E60E7"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00F5431A" w:rsidRPr="002F0867">
        <w:rPr>
          <w:rFonts w:ascii="Times New Roman" w:hAnsi="Times New Roman"/>
          <w:color w:val="000000"/>
          <w:szCs w:val="22"/>
        </w:rPr>
        <w:t>0</w:t>
      </w:r>
      <w:r w:rsidRPr="002F0867">
        <w:rPr>
          <w:rFonts w:ascii="Times New Roman" w:hAnsi="Times New Roman"/>
          <w:color w:val="000000"/>
          <w:szCs w:val="22"/>
        </w:rPr>
        <w:t>)</w:t>
      </w:r>
      <w:r w:rsidRPr="002F0867">
        <w:rPr>
          <w:rFonts w:ascii="Times New Roman" w:hAnsi="Times New Roman"/>
          <w:color w:val="000000"/>
          <w:szCs w:val="22"/>
        </w:rPr>
        <w:tab/>
        <w:t xml:space="preserve">Der Dienstleister unterrichtet den Auftraggeber </w:t>
      </w:r>
      <w:r w:rsidR="008959A0" w:rsidRPr="002F0867">
        <w:rPr>
          <w:rFonts w:ascii="Times New Roman" w:hAnsi="Times New Roman"/>
          <w:color w:val="000000"/>
          <w:szCs w:val="22"/>
        </w:rPr>
        <w:t>unverzüglich</w:t>
      </w:r>
      <w:r w:rsidRPr="002F0867">
        <w:rPr>
          <w:rFonts w:ascii="Times New Roman" w:hAnsi="Times New Roman"/>
          <w:color w:val="000000"/>
          <w:szCs w:val="22"/>
        </w:rPr>
        <w:t>, wenn eine vom Adresseigner erteilte Weisung nach seiner Meinung – die keine umfassende rechtliche Prüfung vorau</w:t>
      </w:r>
      <w:r w:rsidRPr="002F0867">
        <w:rPr>
          <w:rFonts w:ascii="Times New Roman" w:hAnsi="Times New Roman"/>
          <w:color w:val="000000"/>
          <w:szCs w:val="22"/>
        </w:rPr>
        <w:t>s</w:t>
      </w:r>
      <w:r w:rsidRPr="002F0867">
        <w:rPr>
          <w:rFonts w:ascii="Times New Roman" w:hAnsi="Times New Roman"/>
          <w:color w:val="000000"/>
          <w:szCs w:val="22"/>
        </w:rPr>
        <w:t>setzt – zu einem Verstoß gegen gesetzliche Vorschriften führen kann. Die Weisung braucht nicht befolgt zu werden, wenn sie nicht geändert oder vom Adresseigner ausdrücklich b</w:t>
      </w:r>
      <w:r w:rsidRPr="002F0867">
        <w:rPr>
          <w:rFonts w:ascii="Times New Roman" w:hAnsi="Times New Roman"/>
          <w:color w:val="000000"/>
          <w:szCs w:val="22"/>
        </w:rPr>
        <w:t>e</w:t>
      </w:r>
      <w:r w:rsidRPr="002F0867">
        <w:rPr>
          <w:rFonts w:ascii="Times New Roman" w:hAnsi="Times New Roman"/>
          <w:color w:val="000000"/>
          <w:szCs w:val="22"/>
        </w:rPr>
        <w:t>stätigt wird.</w:t>
      </w:r>
    </w:p>
    <w:p w14:paraId="7D058B15" w14:textId="1D97F52B" w:rsidR="008E60E7" w:rsidRPr="002F0867" w:rsidRDefault="00475FB0"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00F5431A" w:rsidRPr="002F0867">
        <w:rPr>
          <w:rFonts w:ascii="Times New Roman" w:hAnsi="Times New Roman"/>
          <w:color w:val="000000"/>
          <w:szCs w:val="22"/>
        </w:rPr>
        <w:t>1</w:t>
      </w:r>
      <w:r w:rsidR="006476BA" w:rsidRPr="002F0867">
        <w:rPr>
          <w:rFonts w:ascii="Times New Roman" w:hAnsi="Times New Roman"/>
          <w:color w:val="000000"/>
          <w:szCs w:val="22"/>
        </w:rPr>
        <w:t>)</w:t>
      </w:r>
      <w:r w:rsidR="006476BA" w:rsidRPr="002F0867">
        <w:rPr>
          <w:rFonts w:ascii="Times New Roman" w:hAnsi="Times New Roman"/>
          <w:color w:val="000000"/>
          <w:szCs w:val="22"/>
        </w:rPr>
        <w:tab/>
        <w:t xml:space="preserve">Der </w:t>
      </w:r>
      <w:r w:rsidRPr="002F0867">
        <w:rPr>
          <w:rFonts w:ascii="Times New Roman" w:hAnsi="Times New Roman"/>
          <w:color w:val="000000"/>
          <w:szCs w:val="22"/>
        </w:rPr>
        <w:t xml:space="preserve">Dienstleister </w:t>
      </w:r>
      <w:r w:rsidR="006476BA" w:rsidRPr="002F0867">
        <w:rPr>
          <w:rFonts w:ascii="Times New Roman" w:hAnsi="Times New Roman"/>
          <w:color w:val="000000"/>
          <w:szCs w:val="22"/>
        </w:rPr>
        <w:t>benennt einen einheitlichen Ansprechpartner für sich, mit dem der</w:t>
      </w:r>
      <w:r w:rsidR="00B929AF" w:rsidRPr="002F0867">
        <w:rPr>
          <w:rFonts w:ascii="Times New Roman" w:hAnsi="Times New Roman"/>
          <w:color w:val="000000"/>
          <w:szCs w:val="22"/>
        </w:rPr>
        <w:br/>
      </w:r>
      <w:r w:rsidRPr="002F0867">
        <w:rPr>
          <w:rFonts w:ascii="Times New Roman" w:hAnsi="Times New Roman"/>
          <w:color w:val="000000"/>
          <w:szCs w:val="22"/>
        </w:rPr>
        <w:t xml:space="preserve">Adresseigner </w:t>
      </w:r>
      <w:r w:rsidR="00146C5E" w:rsidRPr="002F0867">
        <w:rPr>
          <w:rFonts w:ascii="Times New Roman" w:hAnsi="Times New Roman"/>
          <w:color w:val="000000"/>
          <w:szCs w:val="22"/>
        </w:rPr>
        <w:t xml:space="preserve">oder sein Vertreter </w:t>
      </w:r>
      <w:r w:rsidR="008959A0" w:rsidRPr="002F0867">
        <w:rPr>
          <w:rFonts w:ascii="Times New Roman" w:hAnsi="Times New Roman"/>
          <w:color w:val="000000"/>
          <w:szCs w:val="22"/>
        </w:rPr>
        <w:t>Fragen</w:t>
      </w:r>
      <w:r w:rsidR="006476BA" w:rsidRPr="002F0867">
        <w:rPr>
          <w:rFonts w:ascii="Times New Roman" w:hAnsi="Times New Roman"/>
          <w:color w:val="000000"/>
          <w:szCs w:val="22"/>
        </w:rPr>
        <w:t xml:space="preserve"> im Zusammenhang mit dieser </w:t>
      </w:r>
      <w:r w:rsidR="008959A0" w:rsidRPr="002F0867">
        <w:rPr>
          <w:rFonts w:ascii="Times New Roman" w:hAnsi="Times New Roman"/>
          <w:caps/>
          <w:color w:val="000000"/>
          <w:szCs w:val="22"/>
        </w:rPr>
        <w:t>Vereinbarung</w:t>
      </w:r>
      <w:r w:rsidR="008959A0" w:rsidRPr="002F0867">
        <w:rPr>
          <w:rFonts w:ascii="Times New Roman" w:hAnsi="Times New Roman"/>
          <w:color w:val="000000"/>
          <w:szCs w:val="22"/>
        </w:rPr>
        <w:t xml:space="preserve"> </w:t>
      </w:r>
      <w:r w:rsidR="006476BA" w:rsidRPr="002F0867">
        <w:rPr>
          <w:rFonts w:ascii="Times New Roman" w:hAnsi="Times New Roman"/>
          <w:color w:val="000000"/>
          <w:szCs w:val="22"/>
        </w:rPr>
        <w:t>und Datenschutzfragen klären kann.</w:t>
      </w:r>
      <w:r w:rsidR="008959A0" w:rsidRPr="002F0867">
        <w:rPr>
          <w:rFonts w:ascii="Times New Roman" w:hAnsi="Times New Roman"/>
          <w:color w:val="000000"/>
          <w:szCs w:val="22"/>
        </w:rPr>
        <w:t xml:space="preserve"> Über einen Wechsel des Ansprechpartners wird der Dienstleister den Adresseigner unverzüglich in Textform informieren.</w:t>
      </w:r>
    </w:p>
    <w:p w14:paraId="58B5B025" w14:textId="77777777" w:rsidR="008D2A3C" w:rsidRPr="002F0867" w:rsidRDefault="008D2A3C"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lastRenderedPageBreak/>
        <w:t>3.</w:t>
      </w:r>
      <w:r w:rsidRPr="002F0867">
        <w:rPr>
          <w:rFonts w:ascii="Times New Roman" w:hAnsi="Times New Roman"/>
          <w:b/>
          <w:color w:val="000000"/>
          <w:szCs w:val="22"/>
        </w:rPr>
        <w:tab/>
        <w:t>Sicherheitspflichten des Dienstleisters</w:t>
      </w:r>
    </w:p>
    <w:p w14:paraId="4D335DAC" w14:textId="1AF3ED94" w:rsidR="008D2A3C" w:rsidRPr="002F0867" w:rsidRDefault="008D2A3C"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t>Der Dienstleister gewährleistet</w:t>
      </w:r>
      <w:r w:rsidR="00E82DA9" w:rsidRPr="002F0867">
        <w:rPr>
          <w:rFonts w:ascii="Times New Roman" w:hAnsi="Times New Roman"/>
          <w:color w:val="000000"/>
          <w:szCs w:val="22"/>
        </w:rPr>
        <w:t xml:space="preserve"> in seinem Verantwortungsbereich</w:t>
      </w:r>
      <w:r w:rsidRPr="002F0867">
        <w:rPr>
          <w:rFonts w:ascii="Times New Roman" w:hAnsi="Times New Roman"/>
          <w:color w:val="000000"/>
          <w:szCs w:val="22"/>
        </w:rPr>
        <w:t xml:space="preserve">, dass er </w:t>
      </w:r>
      <w:r w:rsidR="00354926" w:rsidRPr="002F0867">
        <w:rPr>
          <w:rFonts w:ascii="Times New Roman" w:hAnsi="Times New Roman"/>
          <w:color w:val="000000"/>
          <w:szCs w:val="22"/>
        </w:rPr>
        <w:t xml:space="preserve">die Adressdaten </w:t>
      </w:r>
      <w:r w:rsidR="001376E8" w:rsidRPr="002F0867">
        <w:rPr>
          <w:rFonts w:ascii="Times New Roman" w:hAnsi="Times New Roman"/>
          <w:color w:val="000000"/>
          <w:szCs w:val="22"/>
        </w:rPr>
        <w:t>nach dem Stand der Technik, de</w:t>
      </w:r>
      <w:r w:rsidR="00B929AF" w:rsidRPr="002F0867">
        <w:rPr>
          <w:rFonts w:ascii="Times New Roman" w:hAnsi="Times New Roman"/>
          <w:color w:val="000000"/>
          <w:szCs w:val="22"/>
        </w:rPr>
        <w:t>n</w:t>
      </w:r>
      <w:r w:rsidR="001376E8" w:rsidRPr="002F0867">
        <w:rPr>
          <w:rFonts w:ascii="Times New Roman" w:hAnsi="Times New Roman"/>
          <w:color w:val="000000"/>
          <w:szCs w:val="22"/>
        </w:rPr>
        <w:t xml:space="preserve"> Implementierungskosten, </w:t>
      </w:r>
      <w:r w:rsidR="004C725E" w:rsidRPr="002F0867">
        <w:rPr>
          <w:rFonts w:ascii="Times New Roman" w:hAnsi="Times New Roman"/>
          <w:color w:val="000000"/>
          <w:szCs w:val="22"/>
        </w:rPr>
        <w:t xml:space="preserve">ihrer </w:t>
      </w:r>
      <w:r w:rsidR="001376E8" w:rsidRPr="002F0867">
        <w:rPr>
          <w:rFonts w:ascii="Times New Roman" w:hAnsi="Times New Roman"/>
          <w:color w:val="000000"/>
          <w:szCs w:val="22"/>
        </w:rPr>
        <w:t xml:space="preserve">Art, </w:t>
      </w:r>
      <w:r w:rsidR="004C725E" w:rsidRPr="002F0867">
        <w:rPr>
          <w:rFonts w:ascii="Times New Roman" w:hAnsi="Times New Roman"/>
          <w:color w:val="000000"/>
          <w:szCs w:val="22"/>
        </w:rPr>
        <w:t xml:space="preserve">ihrem </w:t>
      </w:r>
      <w:r w:rsidR="001376E8" w:rsidRPr="002F0867">
        <w:rPr>
          <w:rFonts w:ascii="Times New Roman" w:hAnsi="Times New Roman"/>
          <w:color w:val="000000"/>
          <w:szCs w:val="22"/>
        </w:rPr>
        <w:t xml:space="preserve">Umfang, den Umständen und den Zwecken der </w:t>
      </w:r>
      <w:r w:rsidR="00174B9C" w:rsidRPr="002F0867">
        <w:rPr>
          <w:rFonts w:ascii="Times New Roman" w:hAnsi="Times New Roman"/>
          <w:color w:val="000000"/>
          <w:szCs w:val="22"/>
        </w:rPr>
        <w:t xml:space="preserve">mit dieser Vereinbarung in Zusammenhang stehenden </w:t>
      </w:r>
      <w:r w:rsidR="001376E8" w:rsidRPr="002F0867">
        <w:rPr>
          <w:rFonts w:ascii="Times New Roman" w:hAnsi="Times New Roman"/>
          <w:color w:val="000000"/>
          <w:szCs w:val="22"/>
        </w:rPr>
        <w:t xml:space="preserve">Verarbeitung, nach der Eintrittswahrscheinlichkeit und der Schwere des Risikos für die Rechte und Freiheiten natürlicher Personen </w:t>
      </w:r>
      <w:r w:rsidRPr="002F0867">
        <w:rPr>
          <w:rFonts w:ascii="Times New Roman" w:hAnsi="Times New Roman"/>
          <w:color w:val="000000"/>
          <w:szCs w:val="22"/>
        </w:rPr>
        <w:t xml:space="preserve">hinreichend technisch und organisatorisch </w:t>
      </w:r>
      <w:r w:rsidR="00354926" w:rsidRPr="002F0867">
        <w:rPr>
          <w:rFonts w:ascii="Times New Roman" w:hAnsi="Times New Roman"/>
          <w:color w:val="000000"/>
          <w:szCs w:val="22"/>
        </w:rPr>
        <w:t>s</w:t>
      </w:r>
      <w:r w:rsidR="00354926" w:rsidRPr="002F0867">
        <w:rPr>
          <w:rFonts w:ascii="Times New Roman" w:hAnsi="Times New Roman"/>
          <w:color w:val="000000"/>
          <w:szCs w:val="22"/>
        </w:rPr>
        <w:t>i</w:t>
      </w:r>
      <w:r w:rsidR="00354926" w:rsidRPr="002F0867">
        <w:rPr>
          <w:rFonts w:ascii="Times New Roman" w:hAnsi="Times New Roman"/>
          <w:color w:val="000000"/>
          <w:szCs w:val="22"/>
        </w:rPr>
        <w:t xml:space="preserve">cher </w:t>
      </w:r>
      <w:r w:rsidRPr="002F0867">
        <w:rPr>
          <w:rFonts w:ascii="Times New Roman" w:hAnsi="Times New Roman"/>
          <w:color w:val="000000"/>
          <w:szCs w:val="22"/>
        </w:rPr>
        <w:t>im Sinne der Art. 32</w:t>
      </w:r>
      <w:r w:rsidR="006855E3" w:rsidRPr="002F0867">
        <w:rPr>
          <w:rFonts w:ascii="Times New Roman" w:hAnsi="Times New Roman"/>
          <w:color w:val="000000"/>
          <w:szCs w:val="22"/>
        </w:rPr>
        <w:t xml:space="preserve"> </w:t>
      </w:r>
      <w:r w:rsidRPr="002F0867">
        <w:rPr>
          <w:rFonts w:ascii="Times New Roman" w:hAnsi="Times New Roman"/>
          <w:color w:val="000000"/>
          <w:szCs w:val="22"/>
        </w:rPr>
        <w:t>DSGVO</w:t>
      </w:r>
      <w:r w:rsidR="006855E3" w:rsidRPr="002F0867">
        <w:rPr>
          <w:rFonts w:ascii="Times New Roman" w:hAnsi="Times New Roman"/>
          <w:color w:val="000000"/>
          <w:szCs w:val="22"/>
        </w:rPr>
        <w:t xml:space="preserve"> </w:t>
      </w:r>
      <w:r w:rsidR="004C725E" w:rsidRPr="002F0867">
        <w:rPr>
          <w:rFonts w:ascii="Times New Roman" w:hAnsi="Times New Roman"/>
          <w:color w:val="000000"/>
          <w:szCs w:val="22"/>
        </w:rPr>
        <w:t>verarbeitet (Datensicherheitseinrichtungen)</w:t>
      </w:r>
      <w:r w:rsidRPr="002F0867">
        <w:rPr>
          <w:rFonts w:ascii="Times New Roman" w:hAnsi="Times New Roman"/>
          <w:color w:val="000000"/>
          <w:szCs w:val="22"/>
        </w:rPr>
        <w:t xml:space="preserve">. </w:t>
      </w:r>
      <w:r w:rsidR="002141D6" w:rsidRPr="002F0867">
        <w:rPr>
          <w:rFonts w:ascii="Times New Roman" w:hAnsi="Times New Roman"/>
          <w:color w:val="000000"/>
          <w:szCs w:val="22"/>
        </w:rPr>
        <w:t xml:space="preserve">Auf Wunsch des Adresseigners gibt </w:t>
      </w:r>
      <w:r w:rsidRPr="002F0867">
        <w:rPr>
          <w:rFonts w:ascii="Times New Roman" w:hAnsi="Times New Roman"/>
          <w:color w:val="000000"/>
          <w:szCs w:val="22"/>
        </w:rPr>
        <w:t>der Dienstleister</w:t>
      </w:r>
      <w:r w:rsidR="002141D6" w:rsidRPr="002F0867">
        <w:rPr>
          <w:rFonts w:ascii="Times New Roman" w:hAnsi="Times New Roman"/>
          <w:color w:val="000000"/>
          <w:szCs w:val="22"/>
        </w:rPr>
        <w:t xml:space="preserve"> dem Adresseigner</w:t>
      </w:r>
      <w:r w:rsidRPr="002F0867">
        <w:rPr>
          <w:rFonts w:ascii="Times New Roman" w:hAnsi="Times New Roman"/>
          <w:color w:val="000000"/>
          <w:szCs w:val="22"/>
        </w:rPr>
        <w:t xml:space="preserve"> </w:t>
      </w:r>
      <w:r w:rsidR="007F0716" w:rsidRPr="002F0867">
        <w:rPr>
          <w:rFonts w:ascii="Times New Roman" w:hAnsi="Times New Roman"/>
          <w:color w:val="000000"/>
          <w:szCs w:val="22"/>
        </w:rPr>
        <w:t xml:space="preserve">und seinem Vertreter </w:t>
      </w:r>
      <w:r w:rsidR="000C5A90" w:rsidRPr="002F0867">
        <w:rPr>
          <w:rFonts w:ascii="Times New Roman" w:hAnsi="Times New Roman"/>
          <w:color w:val="000000"/>
          <w:szCs w:val="22"/>
        </w:rPr>
        <w:t xml:space="preserve">auch nach Erteilung des Auftrags </w:t>
      </w:r>
      <w:r w:rsidRPr="002F0867">
        <w:rPr>
          <w:rFonts w:ascii="Times New Roman" w:hAnsi="Times New Roman"/>
          <w:color w:val="000000"/>
          <w:szCs w:val="22"/>
        </w:rPr>
        <w:t xml:space="preserve">sein aktuelles Datensicherheitskonzept </w:t>
      </w:r>
      <w:r w:rsidR="002141D6" w:rsidRPr="002F0867">
        <w:rPr>
          <w:rFonts w:ascii="Times New Roman" w:hAnsi="Times New Roman"/>
          <w:color w:val="000000"/>
          <w:szCs w:val="22"/>
        </w:rPr>
        <w:t>heraus</w:t>
      </w:r>
      <w:r w:rsidR="000C5A90" w:rsidRPr="002F0867">
        <w:rPr>
          <w:rFonts w:ascii="Times New Roman" w:hAnsi="Times New Roman"/>
          <w:color w:val="000000"/>
          <w:szCs w:val="22"/>
        </w:rPr>
        <w:t xml:space="preserve"> </w:t>
      </w:r>
      <w:r w:rsidR="00146C5E" w:rsidRPr="002F0867">
        <w:rPr>
          <w:rFonts w:ascii="Times New Roman" w:hAnsi="Times New Roman"/>
          <w:color w:val="000000"/>
          <w:szCs w:val="22"/>
        </w:rPr>
        <w:t xml:space="preserve">und </w:t>
      </w:r>
      <w:r w:rsidR="000C5A90" w:rsidRPr="002F0867">
        <w:rPr>
          <w:rFonts w:ascii="Times New Roman" w:hAnsi="Times New Roman"/>
          <w:color w:val="000000"/>
          <w:szCs w:val="22"/>
        </w:rPr>
        <w:t>ermö</w:t>
      </w:r>
      <w:r w:rsidR="000C5A90" w:rsidRPr="002F0867">
        <w:rPr>
          <w:rFonts w:ascii="Times New Roman" w:hAnsi="Times New Roman"/>
          <w:color w:val="000000"/>
          <w:szCs w:val="22"/>
        </w:rPr>
        <w:t>g</w:t>
      </w:r>
      <w:r w:rsidR="000C5A90" w:rsidRPr="002F0867">
        <w:rPr>
          <w:rFonts w:ascii="Times New Roman" w:hAnsi="Times New Roman"/>
          <w:color w:val="000000"/>
          <w:szCs w:val="22"/>
        </w:rPr>
        <w:t xml:space="preserve">licht </w:t>
      </w:r>
      <w:r w:rsidR="00354926" w:rsidRPr="002F0867">
        <w:rPr>
          <w:rFonts w:ascii="Times New Roman" w:hAnsi="Times New Roman"/>
          <w:color w:val="000000"/>
          <w:szCs w:val="22"/>
        </w:rPr>
        <w:t xml:space="preserve">dem Datenschutzbeauftragten des Adresseigners oder </w:t>
      </w:r>
      <w:r w:rsidR="000C5A90" w:rsidRPr="002F0867">
        <w:rPr>
          <w:rFonts w:ascii="Times New Roman" w:hAnsi="Times New Roman"/>
          <w:color w:val="000000"/>
          <w:szCs w:val="22"/>
        </w:rPr>
        <w:t>einem zur Berufsverschwiege</w:t>
      </w:r>
      <w:r w:rsidR="000C5A90" w:rsidRPr="002F0867">
        <w:rPr>
          <w:rFonts w:ascii="Times New Roman" w:hAnsi="Times New Roman"/>
          <w:color w:val="000000"/>
          <w:szCs w:val="22"/>
        </w:rPr>
        <w:t>n</w:t>
      </w:r>
      <w:r w:rsidR="000C5A90" w:rsidRPr="002F0867">
        <w:rPr>
          <w:rFonts w:ascii="Times New Roman" w:hAnsi="Times New Roman"/>
          <w:color w:val="000000"/>
          <w:szCs w:val="22"/>
        </w:rPr>
        <w:t>heit verpflichteten vom Adresseigner benannten Prüfer die Einsicht in das Datensiche</w:t>
      </w:r>
      <w:r w:rsidR="000C5A90" w:rsidRPr="002F0867">
        <w:rPr>
          <w:rFonts w:ascii="Times New Roman" w:hAnsi="Times New Roman"/>
          <w:color w:val="000000"/>
          <w:szCs w:val="22"/>
        </w:rPr>
        <w:t>r</w:t>
      </w:r>
      <w:r w:rsidR="000C5A90" w:rsidRPr="002F0867">
        <w:rPr>
          <w:rFonts w:ascii="Times New Roman" w:hAnsi="Times New Roman"/>
          <w:color w:val="000000"/>
          <w:szCs w:val="22"/>
        </w:rPr>
        <w:t>heitskonzept</w:t>
      </w:r>
      <w:r w:rsidR="00917DCC" w:rsidRPr="002F0867">
        <w:rPr>
          <w:rFonts w:ascii="Times New Roman" w:hAnsi="Times New Roman"/>
          <w:color w:val="000000"/>
          <w:szCs w:val="22"/>
        </w:rPr>
        <w:t>, ebenso dessen Prüfung</w:t>
      </w:r>
      <w:r w:rsidRPr="002F0867">
        <w:rPr>
          <w:rFonts w:ascii="Times New Roman" w:hAnsi="Times New Roman"/>
          <w:color w:val="000000"/>
          <w:szCs w:val="22"/>
        </w:rPr>
        <w:t xml:space="preserve">. Das Datensicherheitskonzept </w:t>
      </w:r>
      <w:r w:rsidR="002141D6" w:rsidRPr="002F0867">
        <w:rPr>
          <w:rFonts w:ascii="Times New Roman" w:hAnsi="Times New Roman"/>
          <w:color w:val="000000"/>
          <w:szCs w:val="22"/>
        </w:rPr>
        <w:t xml:space="preserve">beinhaltet </w:t>
      </w:r>
      <w:r w:rsidRPr="002F0867">
        <w:rPr>
          <w:rFonts w:ascii="Times New Roman" w:hAnsi="Times New Roman"/>
          <w:color w:val="000000"/>
          <w:szCs w:val="22"/>
        </w:rPr>
        <w:t>hinreichende Erläuterungen zu den Themen Zutrittskontrolle zum Gebäude, Zugangskontrolle zum Sy</w:t>
      </w:r>
      <w:r w:rsidRPr="002F0867">
        <w:rPr>
          <w:rFonts w:ascii="Times New Roman" w:hAnsi="Times New Roman"/>
          <w:color w:val="000000"/>
          <w:szCs w:val="22"/>
        </w:rPr>
        <w:t>s</w:t>
      </w:r>
      <w:r w:rsidRPr="002F0867">
        <w:rPr>
          <w:rFonts w:ascii="Times New Roman" w:hAnsi="Times New Roman"/>
          <w:color w:val="000000"/>
          <w:szCs w:val="22"/>
        </w:rPr>
        <w:t xml:space="preserve">tem, Zugriffskontrolle zu den Anwendungen, </w:t>
      </w:r>
      <w:proofErr w:type="spellStart"/>
      <w:r w:rsidRPr="002F0867">
        <w:rPr>
          <w:rFonts w:ascii="Times New Roman" w:hAnsi="Times New Roman"/>
          <w:color w:val="000000"/>
          <w:szCs w:val="22"/>
        </w:rPr>
        <w:t>Weitergabekontrolle</w:t>
      </w:r>
      <w:proofErr w:type="spellEnd"/>
      <w:r w:rsidRPr="002F0867">
        <w:rPr>
          <w:rFonts w:ascii="Times New Roman" w:hAnsi="Times New Roman"/>
          <w:color w:val="000000"/>
          <w:szCs w:val="22"/>
        </w:rPr>
        <w:t>, Eingabekontrolle, Au</w:t>
      </w:r>
      <w:r w:rsidRPr="002F0867">
        <w:rPr>
          <w:rFonts w:ascii="Times New Roman" w:hAnsi="Times New Roman"/>
          <w:color w:val="000000"/>
          <w:szCs w:val="22"/>
        </w:rPr>
        <w:t>f</w:t>
      </w:r>
      <w:r w:rsidRPr="002F0867">
        <w:rPr>
          <w:rFonts w:ascii="Times New Roman" w:hAnsi="Times New Roman"/>
          <w:color w:val="000000"/>
          <w:szCs w:val="22"/>
        </w:rPr>
        <w:t>tragskontrolle, Verfügbarkeitskontrolle und getrennte Verarbeitung. Soweit vom Adressei</w:t>
      </w:r>
      <w:r w:rsidRPr="002F0867">
        <w:rPr>
          <w:rFonts w:ascii="Times New Roman" w:hAnsi="Times New Roman"/>
          <w:color w:val="000000"/>
          <w:szCs w:val="22"/>
        </w:rPr>
        <w:t>g</w:t>
      </w:r>
      <w:r w:rsidRPr="002F0867">
        <w:rPr>
          <w:rFonts w:ascii="Times New Roman" w:hAnsi="Times New Roman"/>
          <w:color w:val="000000"/>
          <w:szCs w:val="22"/>
        </w:rPr>
        <w:t>ner Änderungen gewünscht sind, wird der Dienstleister diese implementieren; auf schriftl</w:t>
      </w:r>
      <w:r w:rsidRPr="002F0867">
        <w:rPr>
          <w:rFonts w:ascii="Times New Roman" w:hAnsi="Times New Roman"/>
          <w:color w:val="000000"/>
          <w:szCs w:val="22"/>
        </w:rPr>
        <w:t>i</w:t>
      </w:r>
      <w:r w:rsidRPr="002F0867">
        <w:rPr>
          <w:rFonts w:ascii="Times New Roman" w:hAnsi="Times New Roman"/>
          <w:color w:val="000000"/>
          <w:szCs w:val="22"/>
        </w:rPr>
        <w:t xml:space="preserve">che vorherige Ankündigung </w:t>
      </w:r>
      <w:r w:rsidR="00026C77" w:rsidRPr="002F0867">
        <w:rPr>
          <w:rFonts w:ascii="Times New Roman" w:hAnsi="Times New Roman"/>
          <w:color w:val="000000"/>
          <w:szCs w:val="22"/>
        </w:rPr>
        <w:t xml:space="preserve">und </w:t>
      </w:r>
      <w:r w:rsidRPr="002F0867">
        <w:rPr>
          <w:rFonts w:ascii="Times New Roman" w:hAnsi="Times New Roman"/>
          <w:color w:val="000000"/>
          <w:szCs w:val="22"/>
        </w:rPr>
        <w:t xml:space="preserve">auf Kosten des </w:t>
      </w:r>
      <w:r w:rsidR="00026C77" w:rsidRPr="002F0867">
        <w:rPr>
          <w:rFonts w:ascii="Times New Roman" w:hAnsi="Times New Roman"/>
          <w:color w:val="000000"/>
          <w:szCs w:val="22"/>
        </w:rPr>
        <w:t>Adresseigners</w:t>
      </w:r>
      <w:r w:rsidRPr="002F0867">
        <w:rPr>
          <w:rFonts w:ascii="Times New Roman" w:hAnsi="Times New Roman"/>
          <w:color w:val="000000"/>
          <w:szCs w:val="22"/>
        </w:rPr>
        <w:t>, soweit sie den gesetzlich geforderten Stand der Technik überschreiten.</w:t>
      </w:r>
    </w:p>
    <w:p w14:paraId="209EFE29" w14:textId="6300133C" w:rsidR="005E4973" w:rsidRPr="002F0867" w:rsidRDefault="005E4973"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2</w:t>
      </w:r>
      <w:r w:rsidRPr="002F0867">
        <w:rPr>
          <w:rFonts w:ascii="Times New Roman" w:hAnsi="Times New Roman"/>
          <w:color w:val="000000"/>
          <w:szCs w:val="22"/>
        </w:rPr>
        <w:t>)</w:t>
      </w:r>
      <w:r w:rsidRPr="002F0867">
        <w:rPr>
          <w:rFonts w:ascii="Times New Roman" w:hAnsi="Times New Roman"/>
          <w:color w:val="000000"/>
          <w:szCs w:val="22"/>
        </w:rPr>
        <w:tab/>
        <w:t xml:space="preserve">Adressdaten, die auf elektronischem Wege weitergegeben werden müssen, </w:t>
      </w:r>
      <w:r w:rsidR="00917DCC" w:rsidRPr="002F0867">
        <w:rPr>
          <w:rFonts w:ascii="Times New Roman" w:hAnsi="Times New Roman"/>
          <w:color w:val="000000"/>
          <w:szCs w:val="22"/>
        </w:rPr>
        <w:t xml:space="preserve">dürfen </w:t>
      </w:r>
      <w:r w:rsidRPr="002F0867">
        <w:rPr>
          <w:rFonts w:ascii="Times New Roman" w:hAnsi="Times New Roman"/>
          <w:color w:val="000000"/>
          <w:szCs w:val="22"/>
        </w:rPr>
        <w:t>vom Dienstleister nur in nach dem Stand der Technik sicherer, nämlich verschlüsselter Form weisungsgemäß weiter</w:t>
      </w:r>
      <w:r w:rsidR="000C5A90" w:rsidRPr="002F0867">
        <w:rPr>
          <w:rFonts w:ascii="Times New Roman" w:hAnsi="Times New Roman"/>
          <w:color w:val="000000"/>
          <w:szCs w:val="22"/>
        </w:rPr>
        <w:t>ge</w:t>
      </w:r>
      <w:r w:rsidRPr="002F0867">
        <w:rPr>
          <w:rFonts w:ascii="Times New Roman" w:hAnsi="Times New Roman"/>
          <w:color w:val="000000"/>
          <w:szCs w:val="22"/>
        </w:rPr>
        <w:t>geben</w:t>
      </w:r>
      <w:r w:rsidR="000C5A90" w:rsidRPr="002F0867">
        <w:rPr>
          <w:rFonts w:ascii="Times New Roman" w:hAnsi="Times New Roman"/>
          <w:color w:val="000000"/>
          <w:szCs w:val="22"/>
        </w:rPr>
        <w:t xml:space="preserve"> werden, sofern nicht der Adresseigner etwas anderes wünscht</w:t>
      </w:r>
      <w:r w:rsidRPr="002F0867">
        <w:rPr>
          <w:rFonts w:ascii="Times New Roman" w:hAnsi="Times New Roman"/>
          <w:color w:val="000000"/>
          <w:szCs w:val="22"/>
        </w:rPr>
        <w:t xml:space="preserve">. </w:t>
      </w:r>
    </w:p>
    <w:p w14:paraId="0E893CB8" w14:textId="1BB5317A" w:rsidR="008D2A3C" w:rsidRPr="002F0867" w:rsidRDefault="008D2A3C"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3</w:t>
      </w:r>
      <w:r w:rsidRPr="002F0867">
        <w:rPr>
          <w:rFonts w:ascii="Times New Roman" w:hAnsi="Times New Roman"/>
          <w:color w:val="000000"/>
          <w:szCs w:val="22"/>
        </w:rPr>
        <w:t>)</w:t>
      </w:r>
      <w:r w:rsidRPr="002F0867">
        <w:rPr>
          <w:rFonts w:ascii="Times New Roman" w:hAnsi="Times New Roman"/>
          <w:color w:val="000000"/>
          <w:szCs w:val="22"/>
        </w:rPr>
        <w:tab/>
        <w:t xml:space="preserve">Der </w:t>
      </w:r>
      <w:r w:rsidR="006A6FD6" w:rsidRPr="002F0867">
        <w:rPr>
          <w:rFonts w:ascii="Times New Roman" w:hAnsi="Times New Roman"/>
          <w:color w:val="000000"/>
          <w:szCs w:val="22"/>
        </w:rPr>
        <w:t xml:space="preserve">Dienstleister </w:t>
      </w:r>
      <w:r w:rsidRPr="002F0867">
        <w:rPr>
          <w:rFonts w:ascii="Times New Roman" w:hAnsi="Times New Roman"/>
          <w:color w:val="000000"/>
          <w:szCs w:val="22"/>
        </w:rPr>
        <w:t xml:space="preserve">ist nicht befugt, bei der Entwicklung von Software oder bei sonstigen Tests – außerhalb des gesetzlich Zulässigen – Echtdaten des </w:t>
      </w:r>
      <w:r w:rsidR="00540BF4" w:rsidRPr="002F0867">
        <w:rPr>
          <w:rFonts w:ascii="Times New Roman" w:hAnsi="Times New Roman"/>
          <w:color w:val="000000"/>
          <w:szCs w:val="22"/>
        </w:rPr>
        <w:t xml:space="preserve">Adresseigners </w:t>
      </w:r>
      <w:r w:rsidRPr="002F0867">
        <w:rPr>
          <w:rFonts w:ascii="Times New Roman" w:hAnsi="Times New Roman"/>
          <w:color w:val="000000"/>
          <w:szCs w:val="22"/>
        </w:rPr>
        <w:t>zu verwenden. Es ist mit anonymisierten Original- oder fiktiven Testdaten zu arbeiten.</w:t>
      </w:r>
    </w:p>
    <w:p w14:paraId="41EB1FCF" w14:textId="14EEC60F" w:rsidR="001376E8" w:rsidRPr="002F0867" w:rsidRDefault="005E4973"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w:t>
      </w:r>
      <w:r w:rsidR="00354926" w:rsidRPr="002F0867">
        <w:rPr>
          <w:rFonts w:ascii="Times New Roman" w:hAnsi="Times New Roman"/>
          <w:color w:val="000000"/>
          <w:szCs w:val="22"/>
        </w:rPr>
        <w:t>4</w:t>
      </w:r>
      <w:r w:rsidR="001376E8" w:rsidRPr="002F0867">
        <w:rPr>
          <w:rFonts w:ascii="Times New Roman" w:hAnsi="Times New Roman"/>
          <w:color w:val="000000"/>
          <w:szCs w:val="22"/>
        </w:rPr>
        <w:t>)</w:t>
      </w:r>
      <w:r w:rsidR="001376E8" w:rsidRPr="002F0867">
        <w:rPr>
          <w:rFonts w:ascii="Times New Roman" w:hAnsi="Times New Roman"/>
          <w:color w:val="000000"/>
          <w:szCs w:val="22"/>
        </w:rPr>
        <w:tab/>
        <w:t>Der Dienstleister speichert und verarbeitet die Adressdaten getrennt nach Aufträgen und e</w:t>
      </w:r>
      <w:r w:rsidR="001376E8" w:rsidRPr="002F0867">
        <w:rPr>
          <w:rFonts w:ascii="Times New Roman" w:hAnsi="Times New Roman"/>
          <w:color w:val="000000"/>
          <w:szCs w:val="22"/>
        </w:rPr>
        <w:t>r</w:t>
      </w:r>
      <w:r w:rsidR="001376E8" w:rsidRPr="002F0867">
        <w:rPr>
          <w:rFonts w:ascii="Times New Roman" w:hAnsi="Times New Roman"/>
          <w:color w:val="000000"/>
          <w:szCs w:val="22"/>
        </w:rPr>
        <w:t xml:space="preserve">laubt Zugriff durch Mitarbeiter nur, soweit dies zur Durchführung des Auftrags erforderlich ist. Zudem erlaubt er nur solchen Mitarbeitern Zugriff auf die Daten, die auf Geheimhaltung gesondert und ausdrücklich verpflichtet sind und regelmäßig in für die Adressverarbeitung relevanten Datenschutz- und Datensicherheitsvorschriften und </w:t>
      </w:r>
      <w:r w:rsidR="00917DCC" w:rsidRPr="002F0867">
        <w:rPr>
          <w:rFonts w:ascii="Times New Roman" w:hAnsi="Times New Roman"/>
          <w:color w:val="000000"/>
          <w:szCs w:val="22"/>
        </w:rPr>
        <w:t>-v</w:t>
      </w:r>
      <w:r w:rsidR="001376E8" w:rsidRPr="002F0867">
        <w:rPr>
          <w:rFonts w:ascii="Times New Roman" w:hAnsi="Times New Roman"/>
          <w:color w:val="000000"/>
          <w:szCs w:val="22"/>
        </w:rPr>
        <w:t>erfahren geschult sind.</w:t>
      </w:r>
    </w:p>
    <w:p w14:paraId="74300E2E" w14:textId="77777777" w:rsidR="003264FD" w:rsidRPr="002F0867" w:rsidRDefault="003264FD" w:rsidP="006A6FD6">
      <w:pPr>
        <w:pStyle w:val="NurText"/>
        <w:tabs>
          <w:tab w:val="left" w:pos="709"/>
        </w:tabs>
        <w:jc w:val="both"/>
        <w:rPr>
          <w:rFonts w:ascii="Times New Roman" w:hAnsi="Times New Roman"/>
          <w:color w:val="000000"/>
          <w:szCs w:val="22"/>
        </w:rPr>
      </w:pPr>
    </w:p>
    <w:p w14:paraId="729CED93" w14:textId="77777777" w:rsidR="003264FD" w:rsidRPr="002F0867" w:rsidRDefault="003264FD"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4.</w:t>
      </w:r>
      <w:r w:rsidRPr="002F0867">
        <w:rPr>
          <w:rFonts w:ascii="Times New Roman" w:hAnsi="Times New Roman"/>
          <w:b/>
          <w:color w:val="000000"/>
          <w:szCs w:val="22"/>
        </w:rPr>
        <w:tab/>
        <w:t>Pflichten des Dienstleisters zur Duldung von Kontrollen</w:t>
      </w:r>
    </w:p>
    <w:p w14:paraId="09530BC7" w14:textId="18B0805B" w:rsidR="003264FD" w:rsidRPr="002F0867" w:rsidRDefault="003264FD"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t xml:space="preserve">Der Adresseigner ist gesetzlich verpflichtet, sich von der Wirksamkeit </w:t>
      </w:r>
      <w:r w:rsidR="008A3D55" w:rsidRPr="002F0867">
        <w:rPr>
          <w:rFonts w:ascii="Times New Roman" w:hAnsi="Times New Roman"/>
          <w:color w:val="000000"/>
          <w:szCs w:val="22"/>
        </w:rPr>
        <w:t>der</w:t>
      </w:r>
      <w:r w:rsidRPr="002F0867">
        <w:rPr>
          <w:rFonts w:ascii="Times New Roman" w:hAnsi="Times New Roman"/>
          <w:color w:val="000000"/>
          <w:szCs w:val="22"/>
        </w:rPr>
        <w:t xml:space="preserve"> Datensiche</w:t>
      </w:r>
      <w:r w:rsidRPr="002F0867">
        <w:rPr>
          <w:rFonts w:ascii="Times New Roman" w:hAnsi="Times New Roman"/>
          <w:color w:val="000000"/>
          <w:szCs w:val="22"/>
        </w:rPr>
        <w:t>r</w:t>
      </w:r>
      <w:r w:rsidRPr="002F0867">
        <w:rPr>
          <w:rFonts w:ascii="Times New Roman" w:hAnsi="Times New Roman"/>
          <w:color w:val="000000"/>
          <w:szCs w:val="22"/>
        </w:rPr>
        <w:t xml:space="preserve">heitseinrichtungen </w:t>
      </w:r>
      <w:r w:rsidR="008A3D55" w:rsidRPr="002F0867">
        <w:rPr>
          <w:rFonts w:ascii="Times New Roman" w:hAnsi="Times New Roman"/>
          <w:color w:val="000000"/>
          <w:szCs w:val="22"/>
        </w:rPr>
        <w:t xml:space="preserve">beim Dienstleister </w:t>
      </w:r>
      <w:r w:rsidRPr="002F0867">
        <w:rPr>
          <w:rFonts w:ascii="Times New Roman" w:hAnsi="Times New Roman"/>
          <w:color w:val="000000"/>
          <w:szCs w:val="22"/>
        </w:rPr>
        <w:t>zu überzeugen. Der Dienstleister dulde</w:t>
      </w:r>
      <w:r w:rsidR="00354926" w:rsidRPr="002F0867">
        <w:rPr>
          <w:rFonts w:ascii="Times New Roman" w:hAnsi="Times New Roman"/>
          <w:color w:val="000000"/>
          <w:szCs w:val="22"/>
        </w:rPr>
        <w:t>t daher</w:t>
      </w:r>
      <w:r w:rsidRPr="002F0867">
        <w:rPr>
          <w:rFonts w:ascii="Times New Roman" w:hAnsi="Times New Roman"/>
          <w:color w:val="000000"/>
          <w:szCs w:val="22"/>
        </w:rPr>
        <w:t xml:space="preserve">, </w:t>
      </w:r>
      <w:r w:rsidR="00917DCC" w:rsidRPr="002F0867">
        <w:rPr>
          <w:rFonts w:ascii="Times New Roman" w:hAnsi="Times New Roman"/>
          <w:color w:val="000000"/>
          <w:szCs w:val="22"/>
        </w:rPr>
        <w:t xml:space="preserve">dass </w:t>
      </w:r>
      <w:r w:rsidR="00354926" w:rsidRPr="002F0867">
        <w:rPr>
          <w:rFonts w:ascii="Times New Roman" w:hAnsi="Times New Roman"/>
          <w:color w:val="000000"/>
          <w:szCs w:val="22"/>
        </w:rPr>
        <w:t xml:space="preserve">der Adresseigner </w:t>
      </w:r>
      <w:r w:rsidRPr="002F0867">
        <w:rPr>
          <w:rFonts w:ascii="Times New Roman" w:hAnsi="Times New Roman"/>
          <w:color w:val="000000"/>
          <w:szCs w:val="22"/>
        </w:rPr>
        <w:t xml:space="preserve">die Verarbeitung der von </w:t>
      </w:r>
      <w:r w:rsidR="00354926" w:rsidRPr="002F0867">
        <w:rPr>
          <w:rFonts w:ascii="Times New Roman" w:hAnsi="Times New Roman"/>
          <w:color w:val="000000"/>
          <w:szCs w:val="22"/>
        </w:rPr>
        <w:t xml:space="preserve">ihm </w:t>
      </w:r>
      <w:r w:rsidRPr="002F0867">
        <w:rPr>
          <w:rFonts w:ascii="Times New Roman" w:hAnsi="Times New Roman"/>
          <w:color w:val="000000"/>
          <w:szCs w:val="22"/>
        </w:rPr>
        <w:t xml:space="preserve">überlassenen Daten </w:t>
      </w:r>
      <w:r w:rsidR="00435DA9" w:rsidRPr="002F0867">
        <w:rPr>
          <w:rFonts w:ascii="Times New Roman" w:hAnsi="Times New Roman"/>
          <w:color w:val="000000"/>
          <w:szCs w:val="22"/>
        </w:rPr>
        <w:t xml:space="preserve">durch </w:t>
      </w:r>
      <w:r w:rsidRPr="002F0867">
        <w:rPr>
          <w:rFonts w:ascii="Times New Roman" w:hAnsi="Times New Roman"/>
          <w:color w:val="000000"/>
          <w:szCs w:val="22"/>
        </w:rPr>
        <w:t xml:space="preserve">Einsichtnahme </w:t>
      </w:r>
      <w:r w:rsidR="00435DA9" w:rsidRPr="002F0867">
        <w:rPr>
          <w:rFonts w:ascii="Times New Roman" w:hAnsi="Times New Roman"/>
          <w:color w:val="000000"/>
          <w:szCs w:val="22"/>
        </w:rPr>
        <w:t xml:space="preserve">und Prüfung </w:t>
      </w:r>
      <w:r w:rsidRPr="002F0867">
        <w:rPr>
          <w:rFonts w:ascii="Times New Roman" w:hAnsi="Times New Roman"/>
          <w:color w:val="000000"/>
          <w:szCs w:val="22"/>
        </w:rPr>
        <w:t xml:space="preserve">der </w:t>
      </w:r>
      <w:r w:rsidR="006B2825" w:rsidRPr="002F0867">
        <w:rPr>
          <w:rFonts w:ascii="Times New Roman" w:hAnsi="Times New Roman"/>
          <w:color w:val="000000"/>
          <w:szCs w:val="22"/>
        </w:rPr>
        <w:t xml:space="preserve">mit dieser Vereinbarung in Zusammenhang stehenden </w:t>
      </w:r>
      <w:r w:rsidRPr="002F0867">
        <w:rPr>
          <w:rFonts w:ascii="Times New Roman" w:hAnsi="Times New Roman"/>
          <w:color w:val="000000"/>
          <w:szCs w:val="22"/>
        </w:rPr>
        <w:t>Datenverarbeitung</w:t>
      </w:r>
      <w:r w:rsidRPr="002F0867">
        <w:rPr>
          <w:rFonts w:ascii="Times New Roman" w:hAnsi="Times New Roman"/>
          <w:color w:val="000000"/>
          <w:szCs w:val="22"/>
        </w:rPr>
        <w:t>s</w:t>
      </w:r>
      <w:r w:rsidRPr="002F0867">
        <w:rPr>
          <w:rFonts w:ascii="Times New Roman" w:hAnsi="Times New Roman"/>
          <w:color w:val="000000"/>
          <w:szCs w:val="22"/>
        </w:rPr>
        <w:t xml:space="preserve">einrichtungen, der gespeicherten Daten, der Datenverarbeitungsprogramme vor Ort und </w:t>
      </w:r>
      <w:r w:rsidR="008A3D55" w:rsidRPr="002F0867">
        <w:rPr>
          <w:rFonts w:ascii="Times New Roman" w:hAnsi="Times New Roman"/>
          <w:color w:val="000000"/>
          <w:szCs w:val="22"/>
        </w:rPr>
        <w:t xml:space="preserve">der </w:t>
      </w:r>
      <w:r w:rsidRPr="002F0867">
        <w:rPr>
          <w:rFonts w:ascii="Times New Roman" w:hAnsi="Times New Roman"/>
          <w:color w:val="000000"/>
          <w:szCs w:val="22"/>
        </w:rPr>
        <w:t>Dokumentation der Datenschutzorganisation, einschließlich Arbeitsanweisungen</w:t>
      </w:r>
      <w:r w:rsidR="008A3D55" w:rsidRPr="002F0867">
        <w:rPr>
          <w:rFonts w:ascii="Times New Roman" w:hAnsi="Times New Roman"/>
          <w:color w:val="000000"/>
          <w:szCs w:val="22"/>
        </w:rPr>
        <w:t>,</w:t>
      </w:r>
      <w:r w:rsidR="00354926" w:rsidRPr="002F0867">
        <w:rPr>
          <w:rFonts w:ascii="Times New Roman" w:hAnsi="Times New Roman"/>
          <w:color w:val="000000"/>
          <w:szCs w:val="22"/>
        </w:rPr>
        <w:t xml:space="preserve"> </w:t>
      </w:r>
      <w:r w:rsidR="00670676" w:rsidRPr="002F0867">
        <w:rPr>
          <w:rFonts w:ascii="Times New Roman" w:hAnsi="Times New Roman"/>
          <w:color w:val="000000"/>
          <w:szCs w:val="22"/>
        </w:rPr>
        <w:t xml:space="preserve">in der Regel einmal jährlich </w:t>
      </w:r>
      <w:r w:rsidR="00435DA9" w:rsidRPr="002F0867">
        <w:rPr>
          <w:rFonts w:ascii="Times New Roman" w:hAnsi="Times New Roman"/>
          <w:color w:val="000000"/>
          <w:szCs w:val="22"/>
        </w:rPr>
        <w:t xml:space="preserve">kontrolliert. </w:t>
      </w:r>
      <w:r w:rsidRPr="002F0867">
        <w:rPr>
          <w:rFonts w:ascii="Times New Roman" w:hAnsi="Times New Roman"/>
          <w:color w:val="000000"/>
          <w:szCs w:val="22"/>
        </w:rPr>
        <w:t xml:space="preserve">Der </w:t>
      </w:r>
      <w:r w:rsidR="00435DA9" w:rsidRPr="002F0867">
        <w:rPr>
          <w:rFonts w:ascii="Times New Roman" w:hAnsi="Times New Roman"/>
          <w:color w:val="000000"/>
          <w:szCs w:val="22"/>
        </w:rPr>
        <w:t xml:space="preserve">Dienstleister </w:t>
      </w:r>
      <w:r w:rsidRPr="002F0867">
        <w:rPr>
          <w:rFonts w:ascii="Times New Roman" w:hAnsi="Times New Roman"/>
          <w:color w:val="000000"/>
          <w:szCs w:val="22"/>
        </w:rPr>
        <w:t xml:space="preserve">hat </w:t>
      </w:r>
      <w:r w:rsidR="003E5058" w:rsidRPr="002F0867">
        <w:rPr>
          <w:rFonts w:ascii="Times New Roman" w:hAnsi="Times New Roman"/>
          <w:color w:val="000000"/>
          <w:szCs w:val="22"/>
        </w:rPr>
        <w:t xml:space="preserve">die mit dieser Vereinbarung </w:t>
      </w:r>
      <w:r w:rsidR="006B2825" w:rsidRPr="002F0867">
        <w:rPr>
          <w:rFonts w:ascii="Times New Roman" w:hAnsi="Times New Roman"/>
          <w:color w:val="000000"/>
          <w:szCs w:val="22"/>
        </w:rPr>
        <w:t>in Z</w:t>
      </w:r>
      <w:r w:rsidR="006B2825" w:rsidRPr="002F0867">
        <w:rPr>
          <w:rFonts w:ascii="Times New Roman" w:hAnsi="Times New Roman"/>
          <w:color w:val="000000"/>
          <w:szCs w:val="22"/>
        </w:rPr>
        <w:t>u</w:t>
      </w:r>
      <w:r w:rsidR="006B2825" w:rsidRPr="002F0867">
        <w:rPr>
          <w:rFonts w:ascii="Times New Roman" w:hAnsi="Times New Roman"/>
          <w:color w:val="000000"/>
          <w:szCs w:val="22"/>
        </w:rPr>
        <w:t>sammenhang stehenden</w:t>
      </w:r>
      <w:r w:rsidRPr="002F0867">
        <w:rPr>
          <w:rFonts w:ascii="Times New Roman" w:hAnsi="Times New Roman"/>
          <w:color w:val="000000"/>
          <w:szCs w:val="22"/>
        </w:rPr>
        <w:t xml:space="preserve"> Dokumente zur Einsicht bereit zu halten und Antworten auf Fragen in angemessener Frist zu geben.</w:t>
      </w:r>
      <w:r w:rsidR="00435DA9" w:rsidRPr="002F0867">
        <w:rPr>
          <w:rFonts w:ascii="Times New Roman" w:hAnsi="Times New Roman"/>
          <w:color w:val="000000"/>
          <w:szCs w:val="22"/>
        </w:rPr>
        <w:t xml:space="preserve"> Die Einsicht ist dem Datenschutzbeauftragten des Adres</w:t>
      </w:r>
      <w:r w:rsidR="00435DA9" w:rsidRPr="002F0867">
        <w:rPr>
          <w:rFonts w:ascii="Times New Roman" w:hAnsi="Times New Roman"/>
          <w:color w:val="000000"/>
          <w:szCs w:val="22"/>
        </w:rPr>
        <w:t>s</w:t>
      </w:r>
      <w:r w:rsidR="00435DA9" w:rsidRPr="002F0867">
        <w:rPr>
          <w:rFonts w:ascii="Times New Roman" w:hAnsi="Times New Roman"/>
          <w:color w:val="000000"/>
          <w:szCs w:val="22"/>
        </w:rPr>
        <w:t>eigners und von ihm beauftragten zur gesetzlichen Berufsverschwiegenheit verpflichteten Personen zu gewähren.</w:t>
      </w:r>
    </w:p>
    <w:p w14:paraId="51F79002" w14:textId="51A76DF0" w:rsidR="00435DA9" w:rsidRPr="002F0867" w:rsidRDefault="00435DA9" w:rsidP="002C4746">
      <w:pPr>
        <w:pStyle w:val="NurText"/>
        <w:tabs>
          <w:tab w:val="left" w:pos="709"/>
        </w:tabs>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 xml:space="preserve">Der Adresseigner kann sich ohne eigene Kontrollen von den nach dem Stand der Technik hinreichenden Datensicherheitseinrichtungen </w:t>
      </w:r>
      <w:r w:rsidR="00917DCC" w:rsidRPr="002F0867">
        <w:rPr>
          <w:rFonts w:ascii="Times New Roman" w:hAnsi="Times New Roman"/>
          <w:color w:val="000000"/>
          <w:szCs w:val="22"/>
        </w:rPr>
        <w:t xml:space="preserve">auch dadurch </w:t>
      </w:r>
      <w:r w:rsidRPr="002F0867">
        <w:rPr>
          <w:rFonts w:ascii="Times New Roman" w:hAnsi="Times New Roman"/>
          <w:color w:val="000000"/>
          <w:szCs w:val="22"/>
        </w:rPr>
        <w:t xml:space="preserve">überzeugen, </w:t>
      </w:r>
      <w:r w:rsidR="00917DCC" w:rsidRPr="002F0867">
        <w:rPr>
          <w:rFonts w:ascii="Times New Roman" w:hAnsi="Times New Roman"/>
          <w:color w:val="000000"/>
          <w:szCs w:val="22"/>
        </w:rPr>
        <w:t xml:space="preserve">dass </w:t>
      </w:r>
      <w:r w:rsidRPr="002F0867">
        <w:rPr>
          <w:rFonts w:ascii="Times New Roman" w:hAnsi="Times New Roman"/>
          <w:color w:val="000000"/>
          <w:szCs w:val="22"/>
        </w:rPr>
        <w:t xml:space="preserve">ihm der Dienstleister entsprechende Nachweise </w:t>
      </w:r>
      <w:r w:rsidR="00354926" w:rsidRPr="002F0867">
        <w:rPr>
          <w:rFonts w:ascii="Times New Roman" w:hAnsi="Times New Roman"/>
          <w:color w:val="000000"/>
          <w:szCs w:val="22"/>
        </w:rPr>
        <w:t>wie Prüfungsberi</w:t>
      </w:r>
      <w:r w:rsidR="008A3D55" w:rsidRPr="002F0867">
        <w:rPr>
          <w:rFonts w:ascii="Times New Roman" w:hAnsi="Times New Roman"/>
          <w:color w:val="000000"/>
          <w:szCs w:val="22"/>
        </w:rPr>
        <w:t>chte zur Informationssicherheit</w:t>
      </w:r>
      <w:r w:rsidR="008A3D55" w:rsidRPr="002F0867">
        <w:rPr>
          <w:rFonts w:ascii="Times New Roman" w:hAnsi="Times New Roman"/>
          <w:color w:val="000000"/>
          <w:szCs w:val="22"/>
        </w:rPr>
        <w:br/>
      </w:r>
      <w:r w:rsidR="00B97978" w:rsidRPr="002F0867">
        <w:rPr>
          <w:rFonts w:ascii="Times New Roman" w:hAnsi="Times New Roman"/>
          <w:color w:val="000000"/>
          <w:szCs w:val="22"/>
        </w:rPr>
        <w:t xml:space="preserve">oder die Angaben zur Erlangung der DDV-Gütesiegel der Kompetenz-Center </w:t>
      </w:r>
      <w:proofErr w:type="spellStart"/>
      <w:r w:rsidR="00B97978" w:rsidRPr="002F0867">
        <w:rPr>
          <w:rFonts w:ascii="Times New Roman" w:hAnsi="Times New Roman"/>
          <w:color w:val="000000"/>
          <w:szCs w:val="22"/>
        </w:rPr>
        <w:t>DirectMail</w:t>
      </w:r>
      <w:proofErr w:type="spellEnd"/>
      <w:r w:rsidR="00B97978" w:rsidRPr="002F0867">
        <w:rPr>
          <w:rFonts w:ascii="Times New Roman" w:hAnsi="Times New Roman"/>
          <w:color w:val="000000"/>
          <w:szCs w:val="22"/>
        </w:rPr>
        <w:t xml:space="preserve"> Services und Zielgruppenmarketing </w:t>
      </w:r>
      <w:r w:rsidRPr="002F0867">
        <w:rPr>
          <w:rFonts w:ascii="Times New Roman" w:hAnsi="Times New Roman"/>
          <w:color w:val="000000"/>
          <w:szCs w:val="22"/>
        </w:rPr>
        <w:t>vorlegt</w:t>
      </w:r>
      <w:r w:rsidR="00354926" w:rsidRPr="002F0867">
        <w:rPr>
          <w:rFonts w:ascii="Times New Roman" w:hAnsi="Times New Roman"/>
          <w:color w:val="000000"/>
          <w:szCs w:val="22"/>
        </w:rPr>
        <w:t>.</w:t>
      </w:r>
      <w:r w:rsidR="00B97978" w:rsidRPr="002F0867">
        <w:rPr>
          <w:rFonts w:ascii="Times New Roman" w:hAnsi="Times New Roman"/>
          <w:color w:val="000000"/>
          <w:szCs w:val="22"/>
        </w:rPr>
        <w:t xml:space="preserve"> </w:t>
      </w:r>
    </w:p>
    <w:p w14:paraId="215C77D7" w14:textId="77777777" w:rsidR="005E4973" w:rsidRPr="002F0867" w:rsidRDefault="005E4973" w:rsidP="002C4746">
      <w:pPr>
        <w:pStyle w:val="NurText"/>
        <w:tabs>
          <w:tab w:val="left" w:pos="709"/>
        </w:tabs>
        <w:ind w:left="709" w:hanging="709"/>
        <w:jc w:val="both"/>
        <w:rPr>
          <w:rFonts w:ascii="Times New Roman" w:hAnsi="Times New Roman"/>
          <w:color w:val="000000"/>
          <w:szCs w:val="22"/>
        </w:rPr>
      </w:pPr>
    </w:p>
    <w:p w14:paraId="498DD723" w14:textId="77777777" w:rsidR="001B07C8" w:rsidRDefault="001B07C8">
      <w:pPr>
        <w:tabs>
          <w:tab w:val="clear" w:pos="540"/>
        </w:tabs>
        <w:spacing w:after="0" w:line="240" w:lineRule="auto"/>
        <w:ind w:left="0" w:firstLine="0"/>
        <w:rPr>
          <w:rFonts w:eastAsia="Calibri"/>
          <w:b/>
          <w:color w:val="000000"/>
          <w:szCs w:val="22"/>
        </w:rPr>
      </w:pPr>
      <w:r>
        <w:rPr>
          <w:b/>
          <w:color w:val="000000"/>
          <w:szCs w:val="22"/>
        </w:rPr>
        <w:br w:type="page"/>
      </w:r>
    </w:p>
    <w:p w14:paraId="736E4825" w14:textId="64E1E7FE" w:rsidR="005E4973" w:rsidRPr="002F0867" w:rsidRDefault="005E4973"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lastRenderedPageBreak/>
        <w:t>5.</w:t>
      </w:r>
      <w:r w:rsidRPr="002F0867">
        <w:rPr>
          <w:rFonts w:ascii="Times New Roman" w:hAnsi="Times New Roman"/>
          <w:b/>
          <w:color w:val="000000"/>
          <w:szCs w:val="22"/>
        </w:rPr>
        <w:tab/>
        <w:t>Abgleichprotokoll</w:t>
      </w:r>
      <w:r w:rsidR="00DF4FFF" w:rsidRPr="002F0867">
        <w:rPr>
          <w:rFonts w:ascii="Times New Roman" w:hAnsi="Times New Roman"/>
          <w:b/>
          <w:color w:val="000000"/>
          <w:szCs w:val="22"/>
        </w:rPr>
        <w:t>/Kontrolladressen</w:t>
      </w:r>
    </w:p>
    <w:p w14:paraId="68D2B9DC" w14:textId="77777777" w:rsidR="005E4973" w:rsidRPr="002F0867" w:rsidRDefault="00B638C2" w:rsidP="0088514C">
      <w:pPr>
        <w:pStyle w:val="NurText"/>
        <w:spacing w:before="120"/>
        <w:ind w:left="709" w:hanging="709"/>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r>
      <w:r w:rsidR="005E4973" w:rsidRPr="002F0867">
        <w:rPr>
          <w:rFonts w:ascii="Times New Roman" w:hAnsi="Times New Roman"/>
          <w:color w:val="000000"/>
          <w:szCs w:val="22"/>
        </w:rPr>
        <w:t xml:space="preserve">Wenn auftragsgemäß Abgleiche mit Einsatz von Fremddaten durchgeführt werden, hat der Dienstleister ein lückenloses und nachvollziehbares Protokoll mit nachfolgend festgelegten Inhalten zu erstellen. </w:t>
      </w:r>
    </w:p>
    <w:p w14:paraId="26EED08A" w14:textId="77777777" w:rsidR="00EC2A14" w:rsidRPr="002F0867" w:rsidRDefault="00EC2A14" w:rsidP="0088514C">
      <w:pPr>
        <w:pStyle w:val="NurText"/>
        <w:spacing w:before="120"/>
        <w:ind w:left="709" w:hanging="709"/>
        <w:jc w:val="both"/>
        <w:rPr>
          <w:rFonts w:ascii="Times New Roman" w:hAnsi="Times New Roman"/>
          <w:color w:val="000000"/>
          <w:szCs w:val="22"/>
        </w:rPr>
      </w:pPr>
    </w:p>
    <w:p w14:paraId="77312807"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33D97F18"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i/>
          <w:color w:val="000000"/>
          <w:szCs w:val="22"/>
        </w:rPr>
        <w:t>DDV-Standard „Abrechnungsprotokoll</w:t>
      </w:r>
    </w:p>
    <w:p w14:paraId="39ED7A96"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Erstellungsdatum</w:t>
      </w:r>
    </w:p>
    <w:p w14:paraId="66848F2D"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 xml:space="preserve">Bezeichnung der Werbeaktion </w:t>
      </w:r>
    </w:p>
    <w:p w14:paraId="0675A484"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Listenbezeichnung pro Datei</w:t>
      </w:r>
    </w:p>
    <w:p w14:paraId="6A351665" w14:textId="77777777" w:rsidR="00327A43" w:rsidRPr="002F0867" w:rsidRDefault="00327A4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11A9149C"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Zahl der gelieferten Adressdaten</w:t>
      </w:r>
    </w:p>
    <w:p w14:paraId="1E885813"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Adressdaten, die sich aus postalischer Prüfung (unter anderem Korrekturen) ergeben</w:t>
      </w:r>
    </w:p>
    <w:p w14:paraId="6FA79B9A"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Bruttomenge für den Abgleich (Abgleich-Input)</w:t>
      </w:r>
    </w:p>
    <w:p w14:paraId="0C0966D3" w14:textId="3307E39E"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 xml:space="preserve">Adressdaten, die durch den Dubletten-Abgleich eliminiert </w:t>
      </w:r>
      <w:r w:rsidR="00DF4FFF" w:rsidRPr="002F0867">
        <w:rPr>
          <w:rFonts w:ascii="Times New Roman" w:hAnsi="Times New Roman"/>
          <w:color w:val="000000"/>
          <w:szCs w:val="22"/>
        </w:rPr>
        <w:t>wo</w:t>
      </w:r>
      <w:r w:rsidR="00DF4FFF" w:rsidRPr="002F0867">
        <w:rPr>
          <w:rFonts w:ascii="Times New Roman" w:hAnsi="Times New Roman"/>
          <w:color w:val="000000"/>
          <w:szCs w:val="22"/>
        </w:rPr>
        <w:t>r</w:t>
      </w:r>
      <w:r w:rsidR="00DF4FFF" w:rsidRPr="002F0867">
        <w:rPr>
          <w:rFonts w:ascii="Times New Roman" w:hAnsi="Times New Roman"/>
          <w:color w:val="000000"/>
          <w:szCs w:val="22"/>
        </w:rPr>
        <w:t>den sind</w:t>
      </w:r>
    </w:p>
    <w:p w14:paraId="5FBA5423"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Nettomenge nach Abgleich (Abgleich-Output)</w:t>
      </w:r>
    </w:p>
    <w:p w14:paraId="0A3AB85B"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w:t>
      </w:r>
      <w:r w:rsidRPr="002F0867">
        <w:rPr>
          <w:rFonts w:ascii="Times New Roman" w:hAnsi="Times New Roman"/>
          <w:color w:val="000000"/>
          <w:szCs w:val="22"/>
        </w:rPr>
        <w:tab/>
        <w:t>Reduzierung nach Auftrag des Kunden</w:t>
      </w:r>
    </w:p>
    <w:p w14:paraId="09BF3548"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r w:rsidRPr="002F0867">
        <w:rPr>
          <w:rFonts w:ascii="Times New Roman" w:hAnsi="Times New Roman"/>
          <w:color w:val="000000"/>
          <w:szCs w:val="22"/>
        </w:rPr>
        <w:t xml:space="preserve">= </w:t>
      </w:r>
      <w:r w:rsidRPr="002F0867">
        <w:rPr>
          <w:rFonts w:ascii="Times New Roman" w:hAnsi="Times New Roman"/>
          <w:color w:val="000000"/>
          <w:szCs w:val="22"/>
        </w:rPr>
        <w:tab/>
        <w:t>Einsatzmenge</w:t>
      </w:r>
    </w:p>
    <w:p w14:paraId="076BC3CE" w14:textId="77777777" w:rsidR="005E4973" w:rsidRPr="002F0867" w:rsidRDefault="005E4973" w:rsidP="002C4746">
      <w:pPr>
        <w:pStyle w:val="NurText"/>
        <w:pBdr>
          <w:top w:val="single" w:sz="4" w:space="1" w:color="auto"/>
          <w:left w:val="single" w:sz="4" w:space="4" w:color="auto"/>
          <w:bottom w:val="single" w:sz="4" w:space="1" w:color="auto"/>
          <w:right w:val="single" w:sz="4" w:space="4" w:color="auto"/>
        </w:pBdr>
        <w:spacing w:before="120"/>
        <w:ind w:left="1571" w:right="1615" w:hanging="720"/>
        <w:jc w:val="both"/>
        <w:rPr>
          <w:rFonts w:ascii="Times New Roman" w:hAnsi="Times New Roman"/>
          <w:color w:val="000000"/>
          <w:szCs w:val="22"/>
        </w:rPr>
      </w:pPr>
    </w:p>
    <w:p w14:paraId="4C437599" w14:textId="77777777" w:rsidR="005E4973" w:rsidRPr="002F0867" w:rsidRDefault="005E4973" w:rsidP="002C4746">
      <w:pPr>
        <w:pStyle w:val="NurText"/>
        <w:tabs>
          <w:tab w:val="left" w:pos="709"/>
        </w:tabs>
        <w:ind w:left="709" w:hanging="709"/>
        <w:jc w:val="both"/>
        <w:rPr>
          <w:rFonts w:ascii="Times New Roman" w:hAnsi="Times New Roman"/>
          <w:color w:val="000000"/>
          <w:szCs w:val="22"/>
        </w:rPr>
      </w:pPr>
    </w:p>
    <w:p w14:paraId="53035E86" w14:textId="455B90E4" w:rsidR="00B638C2" w:rsidRPr="002F0867" w:rsidRDefault="00B638C2" w:rsidP="002C4746">
      <w:pPr>
        <w:pStyle w:val="NurText"/>
        <w:spacing w:before="120"/>
        <w:ind w:left="709" w:hanging="709"/>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Zur Kontrolle und zum Schutz vor vertragswidriger Verwendung dürfen Kontrolladressen in die jeweiligen Daten</w:t>
      </w:r>
      <w:r w:rsidR="00DF4FFF" w:rsidRPr="002F0867">
        <w:rPr>
          <w:rFonts w:ascii="Times New Roman" w:hAnsi="Times New Roman"/>
          <w:color w:val="000000"/>
          <w:szCs w:val="22"/>
        </w:rPr>
        <w:t>sätze</w:t>
      </w:r>
      <w:r w:rsidRPr="002F0867">
        <w:rPr>
          <w:rFonts w:ascii="Times New Roman" w:hAnsi="Times New Roman"/>
          <w:color w:val="000000"/>
          <w:szCs w:val="22"/>
        </w:rPr>
        <w:t xml:space="preserve"> eingefügt werden. Kann der Adresseigner eine nicht mit ihm vereinbarte Werbung an eine Kontrolladresse vorlegen, wobei diese Kontrolladresse ei</w:t>
      </w:r>
      <w:r w:rsidRPr="002F0867">
        <w:rPr>
          <w:rFonts w:ascii="Times New Roman" w:hAnsi="Times New Roman"/>
          <w:color w:val="000000"/>
          <w:szCs w:val="22"/>
        </w:rPr>
        <w:t>n</w:t>
      </w:r>
      <w:r w:rsidRPr="002F0867">
        <w:rPr>
          <w:rFonts w:ascii="Times New Roman" w:hAnsi="Times New Roman"/>
          <w:color w:val="000000"/>
          <w:szCs w:val="22"/>
        </w:rPr>
        <w:t>deutig allein dem Bestand zuzuordnen ist, der nur für die jeweilige Werbeaktion zur Vera</w:t>
      </w:r>
      <w:r w:rsidRPr="002F0867">
        <w:rPr>
          <w:rFonts w:ascii="Times New Roman" w:hAnsi="Times New Roman"/>
          <w:color w:val="000000"/>
          <w:szCs w:val="22"/>
        </w:rPr>
        <w:t>r</w:t>
      </w:r>
      <w:r w:rsidRPr="002F0867">
        <w:rPr>
          <w:rFonts w:ascii="Times New Roman" w:hAnsi="Times New Roman"/>
          <w:color w:val="000000"/>
          <w:szCs w:val="22"/>
        </w:rPr>
        <w:t xml:space="preserve">beitung überlassen worden ist, so wird vermutet, dass eine unbefugte Verwendung erfolgt ist. Der Dienstleister ist verpflichtet, dem Adresseigner </w:t>
      </w:r>
      <w:r w:rsidR="007F0716" w:rsidRPr="002F0867">
        <w:rPr>
          <w:rFonts w:ascii="Times New Roman" w:hAnsi="Times New Roman"/>
          <w:color w:val="000000"/>
          <w:szCs w:val="22"/>
        </w:rPr>
        <w:t xml:space="preserve">und seinem Vertreter </w:t>
      </w:r>
      <w:r w:rsidRPr="002F0867">
        <w:rPr>
          <w:rFonts w:ascii="Times New Roman" w:hAnsi="Times New Roman"/>
          <w:color w:val="000000"/>
          <w:szCs w:val="22"/>
        </w:rPr>
        <w:t xml:space="preserve">eine von sich aus erkannte unbefugte Verwendung von Daten </w:t>
      </w:r>
      <w:r w:rsidR="00AA4D30" w:rsidRPr="002F0867">
        <w:rPr>
          <w:rFonts w:ascii="Times New Roman" w:hAnsi="Times New Roman"/>
          <w:color w:val="000000"/>
          <w:szCs w:val="22"/>
        </w:rPr>
        <w:t xml:space="preserve">unverzüglich </w:t>
      </w:r>
      <w:r w:rsidRPr="002F0867">
        <w:rPr>
          <w:rFonts w:ascii="Times New Roman" w:hAnsi="Times New Roman"/>
          <w:color w:val="000000"/>
          <w:szCs w:val="22"/>
        </w:rPr>
        <w:t>mitzuteilen.</w:t>
      </w:r>
      <w:r w:rsidR="00AA4D30" w:rsidRPr="002F0867">
        <w:rPr>
          <w:rFonts w:ascii="Times New Roman" w:hAnsi="Times New Roman"/>
          <w:color w:val="000000"/>
          <w:szCs w:val="22"/>
        </w:rPr>
        <w:t xml:space="preserve"> Eine solche Mi</w:t>
      </w:r>
      <w:r w:rsidR="00AA4D30" w:rsidRPr="002F0867">
        <w:rPr>
          <w:rFonts w:ascii="Times New Roman" w:hAnsi="Times New Roman"/>
          <w:color w:val="000000"/>
          <w:szCs w:val="22"/>
        </w:rPr>
        <w:t>t</w:t>
      </w:r>
      <w:r w:rsidR="00AA4D30" w:rsidRPr="002F0867">
        <w:rPr>
          <w:rFonts w:ascii="Times New Roman" w:hAnsi="Times New Roman"/>
          <w:color w:val="000000"/>
          <w:szCs w:val="22"/>
        </w:rPr>
        <w:t>teilung hat mindestens in Textform zu erfolgen.</w:t>
      </w:r>
    </w:p>
    <w:p w14:paraId="434E22C1" w14:textId="77777777" w:rsidR="00B638C2" w:rsidRPr="002F0867" w:rsidRDefault="00B638C2" w:rsidP="002C4746">
      <w:pPr>
        <w:pStyle w:val="NurText"/>
        <w:spacing w:before="120"/>
        <w:ind w:left="709" w:hanging="709"/>
        <w:jc w:val="both"/>
        <w:rPr>
          <w:rFonts w:ascii="Times New Roman" w:hAnsi="Times New Roman"/>
          <w:color w:val="000000"/>
          <w:szCs w:val="22"/>
        </w:rPr>
      </w:pPr>
      <w:bookmarkStart w:id="0" w:name="_GoBack"/>
      <w:bookmarkEnd w:id="0"/>
    </w:p>
    <w:p w14:paraId="27982B6B" w14:textId="77777777" w:rsidR="000E075C" w:rsidRPr="002F0867" w:rsidRDefault="005E4973" w:rsidP="002C4746">
      <w:pPr>
        <w:pStyle w:val="NurText"/>
        <w:tabs>
          <w:tab w:val="left" w:pos="720"/>
        </w:tabs>
        <w:spacing w:before="380" w:after="120"/>
        <w:jc w:val="both"/>
        <w:rPr>
          <w:rFonts w:ascii="Times New Roman" w:hAnsi="Times New Roman"/>
          <w:b/>
          <w:color w:val="000000"/>
          <w:szCs w:val="22"/>
        </w:rPr>
      </w:pPr>
      <w:r w:rsidRPr="002F0867">
        <w:rPr>
          <w:rFonts w:ascii="Times New Roman" w:hAnsi="Times New Roman"/>
          <w:b/>
          <w:color w:val="000000"/>
          <w:szCs w:val="22"/>
        </w:rPr>
        <w:t>6</w:t>
      </w:r>
      <w:r w:rsidR="000E075C" w:rsidRPr="002F0867">
        <w:rPr>
          <w:rFonts w:ascii="Times New Roman" w:hAnsi="Times New Roman"/>
          <w:b/>
          <w:color w:val="000000"/>
          <w:szCs w:val="22"/>
        </w:rPr>
        <w:t>.</w:t>
      </w:r>
      <w:r w:rsidR="000E075C" w:rsidRPr="002F0867">
        <w:rPr>
          <w:rFonts w:ascii="Times New Roman" w:hAnsi="Times New Roman"/>
          <w:b/>
          <w:color w:val="000000"/>
          <w:szCs w:val="22"/>
        </w:rPr>
        <w:tab/>
      </w:r>
      <w:r w:rsidRPr="002F0867">
        <w:rPr>
          <w:rFonts w:ascii="Times New Roman" w:hAnsi="Times New Roman"/>
          <w:b/>
          <w:color w:val="000000"/>
          <w:szCs w:val="22"/>
        </w:rPr>
        <w:t>Sonstiges</w:t>
      </w:r>
    </w:p>
    <w:p w14:paraId="13C67187" w14:textId="0A2E3FD6" w:rsidR="005E4973" w:rsidRPr="002F0867" w:rsidRDefault="005E4973"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(1)</w:t>
      </w:r>
      <w:r w:rsidRPr="002F0867">
        <w:rPr>
          <w:rFonts w:ascii="Times New Roman" w:hAnsi="Times New Roman"/>
          <w:color w:val="000000"/>
          <w:szCs w:val="22"/>
        </w:rPr>
        <w:tab/>
        <w:t xml:space="preserve">Im Falle der Weitergabe von Fremddaten (elektronisch oder in gedruckter Form) ist der Empfänger darüber zu unterrichten, dass die Adressdaten von </w:t>
      </w:r>
      <w:r w:rsidR="00DF4FFF" w:rsidRPr="002F0867">
        <w:rPr>
          <w:rFonts w:ascii="Times New Roman" w:hAnsi="Times New Roman"/>
          <w:color w:val="000000"/>
          <w:szCs w:val="22"/>
        </w:rPr>
        <w:t>einem oder– unter Umstä</w:t>
      </w:r>
      <w:r w:rsidR="00DF4FFF" w:rsidRPr="002F0867">
        <w:rPr>
          <w:rFonts w:ascii="Times New Roman" w:hAnsi="Times New Roman"/>
          <w:color w:val="000000"/>
          <w:szCs w:val="22"/>
        </w:rPr>
        <w:t>n</w:t>
      </w:r>
      <w:r w:rsidR="00DF4FFF" w:rsidRPr="002F0867">
        <w:rPr>
          <w:rFonts w:ascii="Times New Roman" w:hAnsi="Times New Roman"/>
          <w:color w:val="000000"/>
          <w:szCs w:val="22"/>
        </w:rPr>
        <w:t>den</w:t>
      </w:r>
      <w:r w:rsidRPr="002F0867">
        <w:rPr>
          <w:rFonts w:ascii="Times New Roman" w:hAnsi="Times New Roman"/>
          <w:color w:val="000000"/>
          <w:szCs w:val="22"/>
        </w:rPr>
        <w:t xml:space="preserve"> </w:t>
      </w:r>
      <w:r w:rsidR="00DF4FFF" w:rsidRPr="002F0867">
        <w:rPr>
          <w:rFonts w:ascii="Times New Roman" w:hAnsi="Times New Roman"/>
          <w:color w:val="000000"/>
          <w:szCs w:val="22"/>
        </w:rPr>
        <w:t xml:space="preserve">– von </w:t>
      </w:r>
      <w:r w:rsidRPr="002F0867">
        <w:rPr>
          <w:rFonts w:ascii="Times New Roman" w:hAnsi="Times New Roman"/>
          <w:color w:val="000000"/>
          <w:szCs w:val="22"/>
        </w:rPr>
        <w:t>verschiede</w:t>
      </w:r>
      <w:r w:rsidR="00DF4FFF" w:rsidRPr="002F0867">
        <w:rPr>
          <w:rFonts w:ascii="Times New Roman" w:hAnsi="Times New Roman"/>
          <w:color w:val="000000"/>
          <w:szCs w:val="22"/>
        </w:rPr>
        <w:t>nen V</w:t>
      </w:r>
      <w:r w:rsidR="00670676" w:rsidRPr="002F0867">
        <w:rPr>
          <w:rFonts w:ascii="Times New Roman" w:hAnsi="Times New Roman"/>
          <w:color w:val="000000"/>
          <w:szCs w:val="22"/>
        </w:rPr>
        <w:t xml:space="preserve">erantwortlichen </w:t>
      </w:r>
      <w:r w:rsidRPr="002F0867">
        <w:rPr>
          <w:rFonts w:ascii="Times New Roman" w:hAnsi="Times New Roman"/>
          <w:color w:val="000000"/>
          <w:szCs w:val="22"/>
        </w:rPr>
        <w:t>stammen und nur für den Zweck verarbeitet werden dürfen, für den sie geliefert wurden.</w:t>
      </w:r>
    </w:p>
    <w:p w14:paraId="3EFE10B9" w14:textId="37398F8E" w:rsidR="005E4973" w:rsidRPr="002F0867" w:rsidRDefault="005E4973"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(2)</w:t>
      </w:r>
      <w:r w:rsidRPr="002F0867">
        <w:rPr>
          <w:rFonts w:ascii="Times New Roman" w:hAnsi="Times New Roman"/>
          <w:color w:val="000000"/>
          <w:szCs w:val="22"/>
        </w:rPr>
        <w:tab/>
        <w:t xml:space="preserve">Werden Abgleiche unter Einsatz von Fremddaten im Verbraucher-Bereich (Business </w:t>
      </w:r>
      <w:proofErr w:type="spellStart"/>
      <w:r w:rsidRPr="002F0867">
        <w:rPr>
          <w:rFonts w:ascii="Times New Roman" w:hAnsi="Times New Roman"/>
          <w:color w:val="000000"/>
          <w:szCs w:val="22"/>
        </w:rPr>
        <w:t>to</w:t>
      </w:r>
      <w:proofErr w:type="spellEnd"/>
      <w:r w:rsidRPr="002F0867">
        <w:rPr>
          <w:rFonts w:ascii="Times New Roman" w:hAnsi="Times New Roman"/>
          <w:color w:val="000000"/>
          <w:szCs w:val="22"/>
        </w:rPr>
        <w:t xml:space="preserve"> Consumer) durchgeführt, wird derjenige Dienstleister, der für die Fremdabgleiche zuständig ist, die aktuelle (Update </w:t>
      </w:r>
      <w:r w:rsidR="00474A28" w:rsidRPr="002F0867">
        <w:rPr>
          <w:rFonts w:ascii="Times New Roman" w:hAnsi="Times New Roman"/>
          <w:color w:val="000000"/>
          <w:szCs w:val="22"/>
        </w:rPr>
        <w:t>mon</w:t>
      </w:r>
      <w:r w:rsidR="00917DCC" w:rsidRPr="002F0867">
        <w:rPr>
          <w:rFonts w:ascii="Times New Roman" w:hAnsi="Times New Roman"/>
          <w:color w:val="000000"/>
          <w:szCs w:val="22"/>
        </w:rPr>
        <w:t>atlich</w:t>
      </w:r>
      <w:r w:rsidRPr="002F0867">
        <w:rPr>
          <w:rFonts w:ascii="Times New Roman" w:hAnsi="Times New Roman"/>
          <w:color w:val="000000"/>
          <w:szCs w:val="22"/>
        </w:rPr>
        <w:t xml:space="preserve">) DDV-Robinsonliste einsetzen, es sei denn, </w:t>
      </w:r>
      <w:r w:rsidR="00670676" w:rsidRPr="002F0867">
        <w:rPr>
          <w:rFonts w:ascii="Times New Roman" w:hAnsi="Times New Roman"/>
          <w:color w:val="000000"/>
          <w:szCs w:val="22"/>
        </w:rPr>
        <w:t>der/</w:t>
      </w:r>
      <w:r w:rsidRPr="002F0867">
        <w:rPr>
          <w:rFonts w:ascii="Times New Roman" w:hAnsi="Times New Roman"/>
          <w:color w:val="000000"/>
          <w:szCs w:val="22"/>
        </w:rPr>
        <w:t xml:space="preserve">die </w:t>
      </w:r>
      <w:r w:rsidR="00670676" w:rsidRPr="002F0867">
        <w:rPr>
          <w:rFonts w:ascii="Times New Roman" w:hAnsi="Times New Roman"/>
          <w:color w:val="000000"/>
          <w:szCs w:val="22"/>
        </w:rPr>
        <w:t>Ve</w:t>
      </w:r>
      <w:r w:rsidR="00670676" w:rsidRPr="002F0867">
        <w:rPr>
          <w:rFonts w:ascii="Times New Roman" w:hAnsi="Times New Roman"/>
          <w:color w:val="000000"/>
          <w:szCs w:val="22"/>
        </w:rPr>
        <w:t>r</w:t>
      </w:r>
      <w:r w:rsidR="00670676" w:rsidRPr="002F0867">
        <w:rPr>
          <w:rFonts w:ascii="Times New Roman" w:hAnsi="Times New Roman"/>
          <w:color w:val="000000"/>
          <w:szCs w:val="22"/>
        </w:rPr>
        <w:t xml:space="preserve">antwortliche(n) </w:t>
      </w:r>
      <w:r w:rsidRPr="002F0867">
        <w:rPr>
          <w:rFonts w:ascii="Times New Roman" w:hAnsi="Times New Roman"/>
          <w:color w:val="000000"/>
          <w:szCs w:val="22"/>
        </w:rPr>
        <w:t>hat/haben schriftlich auf den Einsatz verzichtet.</w:t>
      </w:r>
    </w:p>
    <w:p w14:paraId="33D46A64" w14:textId="6CC4F5E7" w:rsidR="00971A22" w:rsidRPr="002F0867" w:rsidRDefault="00971A22"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t>(3)</w:t>
      </w:r>
      <w:r w:rsidRPr="002F0867">
        <w:rPr>
          <w:rFonts w:ascii="Times New Roman" w:hAnsi="Times New Roman"/>
          <w:color w:val="000000"/>
          <w:szCs w:val="22"/>
        </w:rPr>
        <w:tab/>
        <w:t xml:space="preserve">Diese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color w:val="000000"/>
          <w:szCs w:val="22"/>
        </w:rPr>
        <w:t xml:space="preserve">gilt zeitlich unbeschränkt für alle </w:t>
      </w:r>
      <w:r w:rsidR="00456D60" w:rsidRPr="002F0867">
        <w:rPr>
          <w:rFonts w:ascii="Times New Roman" w:hAnsi="Times New Roman"/>
          <w:color w:val="000000"/>
          <w:szCs w:val="22"/>
        </w:rPr>
        <w:t>gesonderten Adressaufträge</w:t>
      </w:r>
      <w:r w:rsidRPr="002F0867">
        <w:rPr>
          <w:rFonts w:ascii="Times New Roman" w:hAnsi="Times New Roman"/>
          <w:color w:val="000000"/>
          <w:szCs w:val="22"/>
        </w:rPr>
        <w:t>, die vor wirksamer Kündigung dieser Individualvereinbarung erteilt worden sind.</w:t>
      </w:r>
    </w:p>
    <w:p w14:paraId="7702485B" w14:textId="5B1A93F4" w:rsidR="006C47F1" w:rsidRPr="002F0867" w:rsidRDefault="00456D60" w:rsidP="002C4746">
      <w:pPr>
        <w:pStyle w:val="NurText"/>
        <w:ind w:left="720" w:hanging="720"/>
        <w:jc w:val="both"/>
        <w:rPr>
          <w:rFonts w:ascii="Times New Roman" w:hAnsi="Times New Roman"/>
          <w:color w:val="000000"/>
          <w:szCs w:val="22"/>
        </w:rPr>
      </w:pPr>
      <w:r w:rsidRPr="002F0867">
        <w:rPr>
          <w:rFonts w:ascii="Times New Roman" w:hAnsi="Times New Roman"/>
          <w:color w:val="000000"/>
          <w:szCs w:val="22"/>
        </w:rPr>
        <w:lastRenderedPageBreak/>
        <w:t>(4)</w:t>
      </w:r>
      <w:r w:rsidRPr="002F0867">
        <w:rPr>
          <w:rFonts w:ascii="Times New Roman" w:hAnsi="Times New Roman"/>
          <w:color w:val="000000"/>
          <w:szCs w:val="22"/>
        </w:rPr>
        <w:tab/>
        <w:t xml:space="preserve">Diese </w:t>
      </w:r>
      <w:r w:rsidR="00D8747F" w:rsidRPr="002F0867">
        <w:rPr>
          <w:rFonts w:ascii="Times New Roman" w:hAnsi="Times New Roman"/>
          <w:color w:val="000000"/>
          <w:szCs w:val="22"/>
        </w:rPr>
        <w:t>VEREINBARUNG</w:t>
      </w:r>
      <w:r w:rsidR="00D8747F" w:rsidRPr="002F0867" w:rsidDel="00D8747F">
        <w:rPr>
          <w:rFonts w:ascii="Times New Roman" w:hAnsi="Times New Roman"/>
          <w:i/>
          <w:color w:val="000000"/>
          <w:szCs w:val="22"/>
        </w:rPr>
        <w:t xml:space="preserve"> </w:t>
      </w:r>
      <w:r w:rsidRPr="002F0867">
        <w:rPr>
          <w:rFonts w:ascii="Times New Roman" w:hAnsi="Times New Roman"/>
          <w:color w:val="000000"/>
          <w:szCs w:val="22"/>
        </w:rPr>
        <w:t>wie auch die einzelnen gesonderten Adressaufträge und die schriftlichen Weisungen unterliegen dem deutschen Recht. Es gilt der Gerichtsstand des O</w:t>
      </w:r>
      <w:r w:rsidRPr="002F0867">
        <w:rPr>
          <w:rFonts w:ascii="Times New Roman" w:hAnsi="Times New Roman"/>
          <w:color w:val="000000"/>
          <w:szCs w:val="22"/>
        </w:rPr>
        <w:t>r</w:t>
      </w:r>
      <w:r w:rsidRPr="002F0867">
        <w:rPr>
          <w:rFonts w:ascii="Times New Roman" w:hAnsi="Times New Roman"/>
          <w:color w:val="000000"/>
          <w:szCs w:val="22"/>
        </w:rPr>
        <w:t>tes des Amtsgerichts des Adresseigners.</w:t>
      </w:r>
    </w:p>
    <w:p w14:paraId="2D9EB695" w14:textId="77777777" w:rsidR="000E075C" w:rsidRPr="002F0867" w:rsidRDefault="000E075C">
      <w:pPr>
        <w:pStyle w:val="NurText"/>
        <w:spacing w:before="120"/>
        <w:ind w:left="720" w:hanging="720"/>
        <w:rPr>
          <w:rFonts w:ascii="Times New Roman" w:hAnsi="Times New Roman"/>
          <w:color w:val="000000"/>
          <w:szCs w:val="22"/>
        </w:rPr>
      </w:pPr>
    </w:p>
    <w:p w14:paraId="3CCF3EC8" w14:textId="77777777" w:rsidR="000E075C" w:rsidRPr="002F0867" w:rsidRDefault="000E075C">
      <w:pPr>
        <w:pStyle w:val="Textkrper"/>
        <w:tabs>
          <w:tab w:val="left" w:pos="652"/>
        </w:tabs>
        <w:spacing w:after="240"/>
        <w:ind w:left="652" w:hanging="652"/>
        <w:rPr>
          <w:sz w:val="22"/>
          <w:szCs w:val="22"/>
          <w:lang w:val="de-DE"/>
        </w:rPr>
      </w:pPr>
    </w:p>
    <w:p w14:paraId="75A85186"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 den ________________</w:t>
      </w:r>
      <w:r w:rsidRPr="002F0867">
        <w:rPr>
          <w:rFonts w:ascii="Times New Roman" w:hAnsi="Times New Roman"/>
          <w:sz w:val="22"/>
          <w:szCs w:val="22"/>
        </w:rPr>
        <w:tab/>
        <w:t>________________,den ________________</w:t>
      </w:r>
      <w:r w:rsidR="00C8175F" w:rsidRPr="002F0867">
        <w:rPr>
          <w:rFonts w:ascii="Times New Roman" w:hAnsi="Times New Roman"/>
          <w:sz w:val="22"/>
          <w:szCs w:val="22"/>
        </w:rPr>
        <w:t>__</w:t>
      </w:r>
    </w:p>
    <w:p w14:paraId="554C7DD6" w14:textId="77777777" w:rsidR="000E075C" w:rsidRPr="002F0867" w:rsidRDefault="000E075C">
      <w:pPr>
        <w:pStyle w:val="126-6"/>
        <w:tabs>
          <w:tab w:val="clear" w:pos="1276"/>
          <w:tab w:val="left" w:pos="1800"/>
        </w:tabs>
        <w:rPr>
          <w:rFonts w:ascii="Times New Roman" w:hAnsi="Times New Roman"/>
          <w:sz w:val="22"/>
          <w:szCs w:val="22"/>
        </w:rPr>
      </w:pPr>
    </w:p>
    <w:p w14:paraId="728453D4" w14:textId="77777777" w:rsidR="000E075C" w:rsidRPr="002F0867" w:rsidRDefault="000E075C">
      <w:pPr>
        <w:pStyle w:val="126-6"/>
        <w:tabs>
          <w:tab w:val="clear" w:pos="1276"/>
          <w:tab w:val="left" w:pos="1800"/>
        </w:tabs>
        <w:rPr>
          <w:rFonts w:ascii="Times New Roman" w:hAnsi="Times New Roman"/>
          <w:sz w:val="22"/>
          <w:szCs w:val="22"/>
        </w:rPr>
      </w:pPr>
    </w:p>
    <w:p w14:paraId="5990EB18"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____________________</w:t>
      </w:r>
      <w:r w:rsidR="00C8175F" w:rsidRPr="002F0867">
        <w:rPr>
          <w:rFonts w:ascii="Times New Roman" w:hAnsi="Times New Roman"/>
          <w:sz w:val="22"/>
          <w:szCs w:val="22"/>
        </w:rPr>
        <w:t>____________</w:t>
      </w:r>
      <w:r w:rsidR="00C8175F" w:rsidRPr="002F0867">
        <w:rPr>
          <w:rFonts w:ascii="Times New Roman" w:hAnsi="Times New Roman"/>
          <w:sz w:val="22"/>
          <w:szCs w:val="22"/>
        </w:rPr>
        <w:tab/>
      </w:r>
      <w:r w:rsidR="00C8175F" w:rsidRPr="002F0867">
        <w:rPr>
          <w:rFonts w:ascii="Times New Roman" w:hAnsi="Times New Roman"/>
          <w:sz w:val="22"/>
          <w:szCs w:val="22"/>
        </w:rPr>
        <w:tab/>
      </w:r>
      <w:r w:rsidRPr="002F0867">
        <w:rPr>
          <w:rFonts w:ascii="Times New Roman" w:hAnsi="Times New Roman"/>
          <w:sz w:val="22"/>
          <w:szCs w:val="22"/>
        </w:rPr>
        <w:t>____________________</w:t>
      </w:r>
      <w:r w:rsidR="00C8175F" w:rsidRPr="002F0867">
        <w:rPr>
          <w:rFonts w:ascii="Times New Roman" w:hAnsi="Times New Roman"/>
          <w:sz w:val="22"/>
          <w:szCs w:val="22"/>
        </w:rPr>
        <w:t>____________</w:t>
      </w:r>
    </w:p>
    <w:p w14:paraId="2797D3F5"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Firmenstempel</w:t>
      </w:r>
      <w:r w:rsidR="006C47F1" w:rsidRPr="002F0867">
        <w:rPr>
          <w:rFonts w:ascii="Times New Roman" w:hAnsi="Times New Roman"/>
          <w:sz w:val="22"/>
          <w:szCs w:val="22"/>
        </w:rPr>
        <w:t xml:space="preserve"> oder Firmenname</w:t>
      </w:r>
      <w:r w:rsidR="006C47F1" w:rsidRPr="002F0867">
        <w:rPr>
          <w:rFonts w:ascii="Times New Roman" w:hAnsi="Times New Roman"/>
          <w:sz w:val="22"/>
          <w:szCs w:val="22"/>
        </w:rPr>
        <w:tab/>
      </w:r>
      <w:r w:rsidR="006C47F1" w:rsidRPr="002F0867">
        <w:rPr>
          <w:rFonts w:ascii="Times New Roman" w:hAnsi="Times New Roman"/>
          <w:sz w:val="22"/>
          <w:szCs w:val="22"/>
        </w:rPr>
        <w:tab/>
      </w:r>
      <w:r w:rsidR="00C8175F" w:rsidRPr="002F0867">
        <w:rPr>
          <w:rFonts w:ascii="Times New Roman" w:hAnsi="Times New Roman"/>
          <w:sz w:val="22"/>
          <w:szCs w:val="22"/>
        </w:rPr>
        <w:tab/>
      </w:r>
      <w:r w:rsidRPr="002F0867">
        <w:rPr>
          <w:rFonts w:ascii="Times New Roman" w:hAnsi="Times New Roman"/>
          <w:sz w:val="22"/>
          <w:szCs w:val="22"/>
        </w:rPr>
        <w:t>Firmenstempel</w:t>
      </w:r>
      <w:r w:rsidR="006C47F1" w:rsidRPr="002F0867">
        <w:rPr>
          <w:rFonts w:ascii="Times New Roman" w:hAnsi="Times New Roman"/>
          <w:sz w:val="22"/>
          <w:szCs w:val="22"/>
        </w:rPr>
        <w:t xml:space="preserve"> oder Firmenname</w:t>
      </w:r>
      <w:r w:rsidRPr="002F0867">
        <w:rPr>
          <w:rFonts w:ascii="Times New Roman" w:hAnsi="Times New Roman"/>
          <w:sz w:val="22"/>
          <w:szCs w:val="22"/>
        </w:rPr>
        <w:t xml:space="preserve"> </w:t>
      </w:r>
    </w:p>
    <w:p w14:paraId="06AB287D" w14:textId="77777777" w:rsidR="000E075C" w:rsidRPr="002F0867" w:rsidRDefault="000E075C">
      <w:pPr>
        <w:pStyle w:val="126-6"/>
        <w:tabs>
          <w:tab w:val="clear" w:pos="1276"/>
          <w:tab w:val="left" w:pos="1800"/>
        </w:tabs>
        <w:rPr>
          <w:rFonts w:ascii="Times New Roman" w:hAnsi="Times New Roman"/>
          <w:sz w:val="22"/>
          <w:szCs w:val="22"/>
        </w:rPr>
      </w:pPr>
    </w:p>
    <w:p w14:paraId="6F3CE5A6" w14:textId="77777777" w:rsidR="000E075C" w:rsidRPr="002F0867" w:rsidRDefault="000E075C">
      <w:pPr>
        <w:pStyle w:val="126-6"/>
        <w:tabs>
          <w:tab w:val="clear" w:pos="1276"/>
          <w:tab w:val="left" w:pos="1800"/>
        </w:tabs>
        <w:spacing w:line="240" w:lineRule="auto"/>
        <w:ind w:left="715"/>
        <w:rPr>
          <w:rFonts w:ascii="Times New Roman" w:hAnsi="Times New Roman"/>
          <w:sz w:val="22"/>
          <w:szCs w:val="22"/>
        </w:rPr>
      </w:pPr>
      <w:r w:rsidRPr="002F0867">
        <w:rPr>
          <w:rFonts w:ascii="Times New Roman" w:hAnsi="Times New Roman"/>
          <w:sz w:val="22"/>
          <w:szCs w:val="22"/>
        </w:rPr>
        <w:t>(_______________________________)</w:t>
      </w:r>
      <w:r w:rsidRPr="002F0867">
        <w:rPr>
          <w:rFonts w:ascii="Times New Roman" w:hAnsi="Times New Roman"/>
          <w:sz w:val="22"/>
          <w:szCs w:val="22"/>
        </w:rPr>
        <w:tab/>
      </w:r>
      <w:r w:rsidRPr="002F0867">
        <w:rPr>
          <w:rFonts w:ascii="Times New Roman" w:hAnsi="Times New Roman"/>
          <w:sz w:val="22"/>
          <w:szCs w:val="22"/>
        </w:rPr>
        <w:tab/>
        <w:t>(_______________________________)</w:t>
      </w:r>
    </w:p>
    <w:p w14:paraId="0E4311E3" w14:textId="2AF0EA91"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Unterzeichner Druckbuchstaben</w:t>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t>Unterzeichne</w:t>
      </w:r>
      <w:r w:rsidR="00474A28" w:rsidRPr="002F0867">
        <w:rPr>
          <w:rFonts w:ascii="Times New Roman" w:hAnsi="Times New Roman"/>
          <w:sz w:val="22"/>
          <w:szCs w:val="22"/>
        </w:rPr>
        <w:t>r</w:t>
      </w:r>
      <w:r w:rsidRPr="002F0867">
        <w:rPr>
          <w:rFonts w:ascii="Times New Roman" w:hAnsi="Times New Roman"/>
          <w:sz w:val="22"/>
          <w:szCs w:val="22"/>
        </w:rPr>
        <w:t xml:space="preserve"> Druckbuchstaben</w:t>
      </w:r>
    </w:p>
    <w:p w14:paraId="3E11D941" w14:textId="77777777" w:rsidR="000E075C" w:rsidRPr="002F0867" w:rsidRDefault="000E075C">
      <w:pPr>
        <w:pStyle w:val="126-6"/>
        <w:tabs>
          <w:tab w:val="clear" w:pos="1276"/>
          <w:tab w:val="left" w:pos="1800"/>
        </w:tabs>
        <w:rPr>
          <w:rFonts w:ascii="Times New Roman" w:hAnsi="Times New Roman"/>
          <w:sz w:val="22"/>
          <w:szCs w:val="22"/>
        </w:rPr>
      </w:pPr>
    </w:p>
    <w:p w14:paraId="4DC85766" w14:textId="77777777" w:rsidR="000E075C" w:rsidRPr="002F0867"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__________________________________</w:t>
      </w:r>
      <w:r w:rsidRPr="002F0867">
        <w:rPr>
          <w:rFonts w:ascii="Times New Roman" w:hAnsi="Times New Roman"/>
          <w:sz w:val="22"/>
          <w:szCs w:val="22"/>
        </w:rPr>
        <w:tab/>
      </w:r>
      <w:r w:rsidRPr="002F0867">
        <w:rPr>
          <w:rFonts w:ascii="Times New Roman" w:hAnsi="Times New Roman"/>
          <w:sz w:val="22"/>
          <w:szCs w:val="22"/>
        </w:rPr>
        <w:tab/>
        <w:t>__________________________________</w:t>
      </w:r>
    </w:p>
    <w:p w14:paraId="19CDB428" w14:textId="77777777" w:rsidR="000E075C" w:rsidRPr="002A20C3" w:rsidRDefault="000E075C">
      <w:pPr>
        <w:pStyle w:val="126-6"/>
        <w:tabs>
          <w:tab w:val="clear" w:pos="1276"/>
          <w:tab w:val="left" w:pos="1800"/>
        </w:tabs>
        <w:rPr>
          <w:rFonts w:ascii="Times New Roman" w:hAnsi="Times New Roman"/>
          <w:sz w:val="22"/>
          <w:szCs w:val="22"/>
        </w:rPr>
      </w:pPr>
      <w:r w:rsidRPr="002F0867">
        <w:rPr>
          <w:rFonts w:ascii="Times New Roman" w:hAnsi="Times New Roman"/>
          <w:sz w:val="22"/>
          <w:szCs w:val="22"/>
        </w:rPr>
        <w:t>Unterschrift</w:t>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r w:rsidRPr="002F0867">
        <w:rPr>
          <w:rFonts w:ascii="Times New Roman" w:hAnsi="Times New Roman"/>
          <w:sz w:val="22"/>
          <w:szCs w:val="22"/>
        </w:rPr>
        <w:tab/>
      </w:r>
      <w:proofErr w:type="spellStart"/>
      <w:r w:rsidRPr="002F0867">
        <w:rPr>
          <w:rFonts w:ascii="Times New Roman" w:hAnsi="Times New Roman"/>
          <w:sz w:val="22"/>
          <w:szCs w:val="22"/>
        </w:rPr>
        <w:t>Unterschrift</w:t>
      </w:r>
      <w:proofErr w:type="spellEnd"/>
    </w:p>
    <w:sectPr w:rsidR="000E075C" w:rsidRPr="002A20C3" w:rsidSect="00365B3D">
      <w:headerReference w:type="even" r:id="rId12"/>
      <w:headerReference w:type="default" r:id="rId13"/>
      <w:footerReference w:type="default" r:id="rId14"/>
      <w:footerReference w:type="first" r:id="rId15"/>
      <w:pgSz w:w="11907" w:h="16840" w:code="9"/>
      <w:pgMar w:top="397" w:right="1531" w:bottom="964" w:left="1531" w:header="720" w:footer="28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219B0" w15:done="0"/>
  <w15:commentEx w15:paraId="7F4D9A8A" w15:done="0"/>
  <w15:commentEx w15:paraId="1BFCE0A0" w15:done="0"/>
  <w15:commentEx w15:paraId="0480980E" w15:done="0"/>
  <w15:commentEx w15:paraId="1A003E72" w15:done="0"/>
  <w15:commentEx w15:paraId="16685629" w15:done="0"/>
  <w15:commentEx w15:paraId="3BBE25F5" w15:done="0"/>
  <w15:commentEx w15:paraId="471A83AB" w15:done="0"/>
  <w15:commentEx w15:paraId="08C2F14A" w15:done="0"/>
  <w15:commentEx w15:paraId="39AF49B9" w15:done="0"/>
  <w15:commentEx w15:paraId="457AAFC4" w15:done="0"/>
  <w15:commentEx w15:paraId="77EE37B5" w15:done="0"/>
  <w15:commentEx w15:paraId="2793C802" w15:done="0"/>
  <w15:commentEx w15:paraId="592E7D8F" w15:done="0"/>
  <w15:commentEx w15:paraId="6B6CCB7E" w15:done="0"/>
  <w15:commentEx w15:paraId="47C787A6" w15:done="0"/>
  <w15:commentEx w15:paraId="27D7F4DA" w15:done="0"/>
  <w15:commentEx w15:paraId="0CEDC394" w15:done="0"/>
  <w15:commentEx w15:paraId="5AD23887" w15:done="0"/>
  <w15:commentEx w15:paraId="20106409" w15:done="0"/>
  <w15:commentEx w15:paraId="34846FBE" w15:done="0"/>
  <w15:commentEx w15:paraId="14CE7625" w15:done="0"/>
  <w15:commentEx w15:paraId="13C16FF1" w15:done="0"/>
  <w15:commentEx w15:paraId="15DCC590" w15:done="0"/>
  <w15:commentEx w15:paraId="29D19054" w15:done="0"/>
  <w15:commentEx w15:paraId="531A3D4C" w15:done="0"/>
  <w15:commentEx w15:paraId="01FD541A" w15:done="0"/>
  <w15:commentEx w15:paraId="14D90674" w15:done="0"/>
  <w15:commentEx w15:paraId="4101BE26" w15:done="0"/>
  <w15:commentEx w15:paraId="016D72DF" w15:done="0"/>
  <w15:commentEx w15:paraId="61C06E63" w15:done="0"/>
  <w15:commentEx w15:paraId="459AD75C" w15:done="0"/>
  <w15:commentEx w15:paraId="357BE60E" w15:done="0"/>
  <w15:commentEx w15:paraId="5C42480F" w15:done="0"/>
  <w15:commentEx w15:paraId="457DFF2A" w15:done="0"/>
  <w15:commentEx w15:paraId="590AE542" w15:done="0"/>
  <w15:commentEx w15:paraId="069D40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FBE6" w14:textId="77777777" w:rsidR="003A08C9" w:rsidRDefault="003A08C9">
      <w:pPr>
        <w:spacing w:after="0" w:line="240" w:lineRule="auto"/>
      </w:pPr>
      <w:r>
        <w:separator/>
      </w:r>
    </w:p>
  </w:endnote>
  <w:endnote w:type="continuationSeparator" w:id="0">
    <w:p w14:paraId="1162A96F" w14:textId="77777777" w:rsidR="003A08C9" w:rsidRDefault="003A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anNov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5FB1" w14:textId="424F32EA" w:rsidR="007428FF" w:rsidRPr="00DC40EA" w:rsidRDefault="00E578FE" w:rsidP="00E578FE">
    <w:pPr>
      <w:pStyle w:val="Fuzeile"/>
      <w:jc w:val="center"/>
      <w:rPr>
        <w:color w:val="808080" w:themeColor="background1" w:themeShade="80"/>
        <w:sz w:val="18"/>
        <w:szCs w:val="18"/>
      </w:rPr>
    </w:pPr>
    <w:r w:rsidRPr="00DC40EA">
      <w:rPr>
        <w:color w:val="808080" w:themeColor="background1" w:themeShade="80"/>
        <w:sz w:val="18"/>
        <w:szCs w:val="18"/>
      </w:rPr>
      <w:t>Quelle: DDV Deutscher Dialogmarketing Verband e. 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03B4" w14:textId="1BAF85EC" w:rsidR="00E578FE" w:rsidRPr="00DC40EA" w:rsidRDefault="00E578FE" w:rsidP="00E578FE">
    <w:pPr>
      <w:pStyle w:val="Fuzeile"/>
      <w:jc w:val="center"/>
      <w:rPr>
        <w:color w:val="808080" w:themeColor="background1" w:themeShade="80"/>
        <w:sz w:val="18"/>
        <w:szCs w:val="18"/>
      </w:rPr>
    </w:pPr>
    <w:r w:rsidRPr="00DC40EA">
      <w:rPr>
        <w:color w:val="808080" w:themeColor="background1" w:themeShade="80"/>
        <w:sz w:val="18"/>
        <w:szCs w:val="18"/>
      </w:rPr>
      <w:t>Quelle: DDV Deutscher Dialogmarketing Verband e. 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7BE93" w14:textId="77777777" w:rsidR="003A08C9" w:rsidRDefault="003A08C9">
      <w:pPr>
        <w:spacing w:after="0" w:line="240" w:lineRule="auto"/>
      </w:pPr>
      <w:r>
        <w:separator/>
      </w:r>
    </w:p>
  </w:footnote>
  <w:footnote w:type="continuationSeparator" w:id="0">
    <w:p w14:paraId="25F2284E" w14:textId="77777777" w:rsidR="003A08C9" w:rsidRDefault="003A0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A7ED" w14:textId="77777777" w:rsidR="007428FF" w:rsidRDefault="007428F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15C52E2E" w14:textId="77777777" w:rsidR="007428FF" w:rsidRDefault="007428F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554F8" w14:textId="47096F1D" w:rsidR="007428FF" w:rsidRDefault="007428FF">
    <w:pPr>
      <w:pStyle w:val="Kopfzeile"/>
      <w:tabs>
        <w:tab w:val="clear" w:pos="4536"/>
        <w:tab w:val="clear" w:pos="9072"/>
        <w:tab w:val="right" w:pos="8789"/>
      </w:tabs>
      <w:spacing w:after="0"/>
      <w:ind w:right="357"/>
      <w:rPr>
        <w:spacing w:val="14"/>
        <w:sz w:val="16"/>
        <w:lang w:eastAsia="de-DE"/>
      </w:rPr>
    </w:pPr>
    <w:r>
      <w:rPr>
        <w:b/>
        <w:spacing w:val="14"/>
        <w:sz w:val="16"/>
        <w:lang w:eastAsia="de-DE"/>
      </w:rPr>
      <w:tab/>
    </w:r>
    <w:r>
      <w:rPr>
        <w:spacing w:val="14"/>
        <w:sz w:val="16"/>
        <w:lang w:eastAsia="de-DE"/>
      </w:rPr>
      <w:t xml:space="preserve"> </w:t>
    </w:r>
    <w:r>
      <w:rPr>
        <w:spacing w:val="14"/>
        <w:sz w:val="16"/>
        <w:lang w:eastAsia="de-DE"/>
      </w:rPr>
      <w:tab/>
      <w:t>Muster: Individualvereinbarung „Auftragsverarbeitung“</w:t>
    </w:r>
    <w:r w:rsidRPr="00D8747F">
      <w:t xml:space="preserve"> </w:t>
    </w:r>
    <w:r>
      <w:t>(</w:t>
    </w:r>
    <w:r w:rsidRPr="00D8747F">
      <w:rPr>
        <w:spacing w:val="14"/>
        <w:sz w:val="16"/>
        <w:lang w:eastAsia="de-DE"/>
      </w:rPr>
      <w:t>VEREINBARUNG</w:t>
    </w:r>
    <w:r>
      <w:rPr>
        <w:spacing w:val="14"/>
        <w:sz w:val="16"/>
        <w:lang w:eastAsia="de-DE"/>
      </w:rPr>
      <w:t>)</w:t>
    </w:r>
  </w:p>
  <w:p w14:paraId="36F99D10" w14:textId="3416E030" w:rsidR="007428FF" w:rsidRDefault="007428FF">
    <w:pPr>
      <w:pStyle w:val="Kopfzeile"/>
      <w:tabs>
        <w:tab w:val="clear" w:pos="4536"/>
        <w:tab w:val="clear" w:pos="9072"/>
        <w:tab w:val="right" w:pos="8789"/>
      </w:tabs>
      <w:spacing w:after="840"/>
      <w:ind w:right="357" w:firstLine="181"/>
      <w:rPr>
        <w:sz w:val="16"/>
      </w:rPr>
    </w:pPr>
    <w:r>
      <w:rPr>
        <w:noProof/>
        <w:sz w:val="16"/>
        <w:lang w:eastAsia="de-DE"/>
      </w:rPr>
      <mc:AlternateContent>
        <mc:Choice Requires="wps">
          <w:drawing>
            <wp:anchor distT="0" distB="0" distL="114300" distR="114300" simplePos="0" relativeHeight="251658240" behindDoc="0" locked="1" layoutInCell="0" allowOverlap="1" wp14:anchorId="15170CE0" wp14:editId="30559A2F">
              <wp:simplePos x="0" y="0"/>
              <wp:positionH relativeFrom="column">
                <wp:align>center</wp:align>
              </wp:positionH>
              <wp:positionV relativeFrom="paragraph">
                <wp:posOffset>194310</wp:posOffset>
              </wp:positionV>
              <wp:extent cx="56629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03BBCC89"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3pt" to="445.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" o:allowincell="f" strokecolor="navy">
              <w10:anchorlock/>
            </v:line>
          </w:pict>
        </mc:Fallback>
      </mc:AlternateContent>
    </w:r>
    <w:r>
      <w:rPr>
        <w:sz w:val="16"/>
      </w:rPr>
      <w:tab/>
    </w:r>
    <w:r>
      <w:rPr>
        <w:noProof/>
        <w:sz w:val="16"/>
      </w:rPr>
      <w:t xml:space="preserve">Stand: </w:t>
    </w:r>
    <w:r w:rsidR="008C4F9B">
      <w:rPr>
        <w:noProof/>
        <w:sz w:val="16"/>
      </w:rPr>
      <w:t>09/</w:t>
    </w:r>
    <w:r>
      <w:rPr>
        <w:noProof/>
        <w:sz w:val="16"/>
      </w:rPr>
      <w:t>2017</w:t>
    </w:r>
    <w:r>
      <w:rPr>
        <w:sz w:val="16"/>
      </w:rPr>
      <w:t xml:space="preserve">, </w:t>
    </w:r>
    <w:r>
      <w:rPr>
        <w:spacing w:val="14"/>
        <w:sz w:val="16"/>
        <w:lang w:eastAsia="de-DE"/>
      </w:rPr>
      <w:t xml:space="preserve">Seite </w:t>
    </w:r>
    <w:r>
      <w:rPr>
        <w:spacing w:val="14"/>
        <w:sz w:val="16"/>
        <w:lang w:eastAsia="de-DE"/>
      </w:rPr>
      <w:fldChar w:fldCharType="begin"/>
    </w:r>
    <w:r>
      <w:rPr>
        <w:spacing w:val="14"/>
        <w:sz w:val="16"/>
        <w:lang w:eastAsia="de-DE"/>
      </w:rPr>
      <w:instrText xml:space="preserve"> PAGE   \* MERGEFORMAT </w:instrText>
    </w:r>
    <w:r>
      <w:rPr>
        <w:spacing w:val="14"/>
        <w:sz w:val="16"/>
        <w:lang w:eastAsia="de-DE"/>
      </w:rPr>
      <w:fldChar w:fldCharType="separate"/>
    </w:r>
    <w:r w:rsidR="00365B3D">
      <w:rPr>
        <w:noProof/>
        <w:spacing w:val="14"/>
        <w:sz w:val="16"/>
      </w:rPr>
      <w:t>8</w:t>
    </w:r>
    <w:r>
      <w:rPr>
        <w:spacing w:val="14"/>
        <w:sz w:val="16"/>
        <w:lang w:eastAsia="de-DE"/>
      </w:rPr>
      <w:fldChar w:fldCharType="end"/>
    </w:r>
    <w:r>
      <w:rPr>
        <w:spacing w:val="14"/>
        <w:sz w:val="16"/>
        <w:lang w:eastAsia="de-DE"/>
      </w:rPr>
      <w:t xml:space="preserve"> von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069"/>
    <w:multiLevelType w:val="singleLevel"/>
    <w:tmpl w:val="7772D22E"/>
    <w:lvl w:ilvl="0">
      <w:start w:val="1"/>
      <w:numFmt w:val="decimal"/>
      <w:lvlText w:val="%1."/>
      <w:lvlJc w:val="left"/>
      <w:pPr>
        <w:tabs>
          <w:tab w:val="num" w:pos="705"/>
        </w:tabs>
        <w:ind w:left="705" w:hanging="705"/>
      </w:pPr>
      <w:rPr>
        <w:rFonts w:hint="default"/>
      </w:rPr>
    </w:lvl>
  </w:abstractNum>
  <w:abstractNum w:abstractNumId="1">
    <w:nsid w:val="07463A53"/>
    <w:multiLevelType w:val="hybridMultilevel"/>
    <w:tmpl w:val="AF4EF538"/>
    <w:lvl w:ilvl="0" w:tplc="7F08CA3A">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4D0600"/>
    <w:multiLevelType w:val="singleLevel"/>
    <w:tmpl w:val="04070015"/>
    <w:lvl w:ilvl="0">
      <w:start w:val="1"/>
      <w:numFmt w:val="decimal"/>
      <w:lvlText w:val="(%1)"/>
      <w:lvlJc w:val="left"/>
      <w:pPr>
        <w:tabs>
          <w:tab w:val="num" w:pos="360"/>
        </w:tabs>
        <w:ind w:left="360" w:hanging="360"/>
      </w:pPr>
      <w:rPr>
        <w:rFonts w:hint="default"/>
      </w:rPr>
    </w:lvl>
  </w:abstractNum>
  <w:abstractNum w:abstractNumId="3">
    <w:nsid w:val="14C91D63"/>
    <w:multiLevelType w:val="singleLevel"/>
    <w:tmpl w:val="23D4F3F2"/>
    <w:lvl w:ilvl="0">
      <w:start w:val="2"/>
      <w:numFmt w:val="decimal"/>
      <w:lvlText w:val="(%1)"/>
      <w:lvlJc w:val="left"/>
      <w:pPr>
        <w:tabs>
          <w:tab w:val="num" w:pos="645"/>
        </w:tabs>
        <w:ind w:left="645" w:hanging="645"/>
      </w:pPr>
      <w:rPr>
        <w:rFonts w:hint="default"/>
      </w:rPr>
    </w:lvl>
  </w:abstractNum>
  <w:abstractNum w:abstractNumId="4">
    <w:nsid w:val="15DE1019"/>
    <w:multiLevelType w:val="singleLevel"/>
    <w:tmpl w:val="04070015"/>
    <w:lvl w:ilvl="0">
      <w:start w:val="1"/>
      <w:numFmt w:val="decimal"/>
      <w:lvlText w:val="(%1)"/>
      <w:lvlJc w:val="left"/>
      <w:pPr>
        <w:tabs>
          <w:tab w:val="num" w:pos="360"/>
        </w:tabs>
        <w:ind w:left="360" w:hanging="360"/>
      </w:pPr>
      <w:rPr>
        <w:rFonts w:hint="default"/>
      </w:rPr>
    </w:lvl>
  </w:abstractNum>
  <w:abstractNum w:abstractNumId="5">
    <w:nsid w:val="1B1D5675"/>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nsid w:val="1ECB7C98"/>
    <w:multiLevelType w:val="singleLevel"/>
    <w:tmpl w:val="4EBA87FC"/>
    <w:lvl w:ilvl="0">
      <w:start w:val="32"/>
      <w:numFmt w:val="lowerLetter"/>
      <w:lvlText w:val="%1)"/>
      <w:lvlJc w:val="left"/>
      <w:pPr>
        <w:tabs>
          <w:tab w:val="num" w:pos="644"/>
        </w:tabs>
        <w:ind w:left="644" w:hanging="360"/>
      </w:pPr>
      <w:rPr>
        <w:rFonts w:hint="default"/>
      </w:rPr>
    </w:lvl>
  </w:abstractNum>
  <w:abstractNum w:abstractNumId="7">
    <w:nsid w:val="1F94285E"/>
    <w:multiLevelType w:val="singleLevel"/>
    <w:tmpl w:val="04070015"/>
    <w:lvl w:ilvl="0">
      <w:start w:val="1"/>
      <w:numFmt w:val="decimal"/>
      <w:lvlText w:val="(%1)"/>
      <w:lvlJc w:val="left"/>
      <w:pPr>
        <w:tabs>
          <w:tab w:val="num" w:pos="360"/>
        </w:tabs>
        <w:ind w:left="360" w:hanging="360"/>
      </w:pPr>
      <w:rPr>
        <w:rFonts w:hint="default"/>
      </w:rPr>
    </w:lvl>
  </w:abstractNum>
  <w:abstractNum w:abstractNumId="8">
    <w:nsid w:val="20190494"/>
    <w:multiLevelType w:val="singleLevel"/>
    <w:tmpl w:val="7772D22E"/>
    <w:lvl w:ilvl="0">
      <w:start w:val="1"/>
      <w:numFmt w:val="decimal"/>
      <w:lvlText w:val="%1."/>
      <w:lvlJc w:val="left"/>
      <w:pPr>
        <w:tabs>
          <w:tab w:val="num" w:pos="705"/>
        </w:tabs>
        <w:ind w:left="705" w:hanging="705"/>
      </w:pPr>
      <w:rPr>
        <w:rFonts w:hint="default"/>
      </w:rPr>
    </w:lvl>
  </w:abstractNum>
  <w:abstractNum w:abstractNumId="9">
    <w:nsid w:val="20267917"/>
    <w:multiLevelType w:val="hybridMultilevel"/>
    <w:tmpl w:val="6A3ACA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32B5267"/>
    <w:multiLevelType w:val="singleLevel"/>
    <w:tmpl w:val="04070015"/>
    <w:lvl w:ilvl="0">
      <w:start w:val="1"/>
      <w:numFmt w:val="decimal"/>
      <w:lvlText w:val="(%1)"/>
      <w:lvlJc w:val="left"/>
      <w:pPr>
        <w:tabs>
          <w:tab w:val="num" w:pos="360"/>
        </w:tabs>
        <w:ind w:left="360" w:hanging="360"/>
      </w:pPr>
      <w:rPr>
        <w:rFonts w:hint="default"/>
      </w:rPr>
    </w:lvl>
  </w:abstractNum>
  <w:abstractNum w:abstractNumId="11">
    <w:nsid w:val="279D7BA7"/>
    <w:multiLevelType w:val="singleLevel"/>
    <w:tmpl w:val="7772D22E"/>
    <w:lvl w:ilvl="0">
      <w:start w:val="1"/>
      <w:numFmt w:val="decimal"/>
      <w:lvlText w:val="%1."/>
      <w:lvlJc w:val="left"/>
      <w:pPr>
        <w:tabs>
          <w:tab w:val="num" w:pos="705"/>
        </w:tabs>
        <w:ind w:left="705" w:hanging="705"/>
      </w:pPr>
      <w:rPr>
        <w:rFonts w:hint="default"/>
      </w:rPr>
    </w:lvl>
  </w:abstractNum>
  <w:abstractNum w:abstractNumId="12">
    <w:nsid w:val="2894006A"/>
    <w:multiLevelType w:val="singleLevel"/>
    <w:tmpl w:val="04070015"/>
    <w:lvl w:ilvl="0">
      <w:start w:val="1"/>
      <w:numFmt w:val="decimal"/>
      <w:lvlText w:val="(%1)"/>
      <w:lvlJc w:val="left"/>
      <w:pPr>
        <w:tabs>
          <w:tab w:val="num" w:pos="360"/>
        </w:tabs>
        <w:ind w:left="360" w:hanging="360"/>
      </w:pPr>
      <w:rPr>
        <w:rFonts w:hint="default"/>
      </w:rPr>
    </w:lvl>
  </w:abstractNum>
  <w:abstractNum w:abstractNumId="13">
    <w:nsid w:val="2D623C50"/>
    <w:multiLevelType w:val="hybridMultilevel"/>
    <w:tmpl w:val="10EEE1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D927879"/>
    <w:multiLevelType w:val="singleLevel"/>
    <w:tmpl w:val="04070015"/>
    <w:lvl w:ilvl="0">
      <w:start w:val="1"/>
      <w:numFmt w:val="decimal"/>
      <w:lvlText w:val="(%1)"/>
      <w:lvlJc w:val="left"/>
      <w:pPr>
        <w:tabs>
          <w:tab w:val="num" w:pos="360"/>
        </w:tabs>
        <w:ind w:left="360" w:hanging="360"/>
      </w:pPr>
      <w:rPr>
        <w:rFonts w:hint="default"/>
      </w:rPr>
    </w:lvl>
  </w:abstractNum>
  <w:abstractNum w:abstractNumId="15">
    <w:nsid w:val="358D2910"/>
    <w:multiLevelType w:val="singleLevel"/>
    <w:tmpl w:val="2CC04650"/>
    <w:lvl w:ilvl="0">
      <w:start w:val="1"/>
      <w:numFmt w:val="decimal"/>
      <w:lvlText w:val="(%1)"/>
      <w:lvlJc w:val="left"/>
      <w:pPr>
        <w:tabs>
          <w:tab w:val="num" w:pos="405"/>
        </w:tabs>
        <w:ind w:left="405" w:hanging="405"/>
      </w:pPr>
      <w:rPr>
        <w:rFonts w:hint="default"/>
      </w:rPr>
    </w:lvl>
  </w:abstractNum>
  <w:abstractNum w:abstractNumId="16">
    <w:nsid w:val="3AB62A16"/>
    <w:multiLevelType w:val="singleLevel"/>
    <w:tmpl w:val="B934AD80"/>
    <w:lvl w:ilvl="0">
      <w:start w:val="1"/>
      <w:numFmt w:val="decimal"/>
      <w:lvlText w:val="%1."/>
      <w:legacy w:legacy="1" w:legacySpace="0" w:legacyIndent="283"/>
      <w:lvlJc w:val="left"/>
      <w:pPr>
        <w:ind w:left="283" w:hanging="283"/>
      </w:pPr>
    </w:lvl>
  </w:abstractNum>
  <w:abstractNum w:abstractNumId="17">
    <w:nsid w:val="3DB75A02"/>
    <w:multiLevelType w:val="singleLevel"/>
    <w:tmpl w:val="0A0A9434"/>
    <w:lvl w:ilvl="0">
      <w:start w:val="1"/>
      <w:numFmt w:val="decimal"/>
      <w:lvlText w:val="(%1)"/>
      <w:lvlJc w:val="left"/>
      <w:pPr>
        <w:tabs>
          <w:tab w:val="num" w:pos="645"/>
        </w:tabs>
        <w:ind w:left="645" w:hanging="645"/>
      </w:pPr>
      <w:rPr>
        <w:rFonts w:hint="default"/>
      </w:rPr>
    </w:lvl>
  </w:abstractNum>
  <w:abstractNum w:abstractNumId="18">
    <w:nsid w:val="449D0237"/>
    <w:multiLevelType w:val="hybridMultilevel"/>
    <w:tmpl w:val="3404E1F4"/>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45690822"/>
    <w:multiLevelType w:val="singleLevel"/>
    <w:tmpl w:val="04070015"/>
    <w:lvl w:ilvl="0">
      <w:start w:val="1"/>
      <w:numFmt w:val="decimal"/>
      <w:lvlText w:val="(%1)"/>
      <w:lvlJc w:val="left"/>
      <w:pPr>
        <w:tabs>
          <w:tab w:val="num" w:pos="360"/>
        </w:tabs>
        <w:ind w:left="360" w:hanging="360"/>
      </w:pPr>
    </w:lvl>
  </w:abstractNum>
  <w:abstractNum w:abstractNumId="20">
    <w:nsid w:val="45922C50"/>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nsid w:val="4A597B0F"/>
    <w:multiLevelType w:val="singleLevel"/>
    <w:tmpl w:val="81FAB4A4"/>
    <w:lvl w:ilvl="0">
      <w:start w:val="2"/>
      <w:numFmt w:val="decimal"/>
      <w:lvlText w:val="(%1)"/>
      <w:lvlJc w:val="left"/>
      <w:pPr>
        <w:tabs>
          <w:tab w:val="num" w:pos="540"/>
        </w:tabs>
        <w:ind w:left="540" w:hanging="540"/>
      </w:pPr>
      <w:rPr>
        <w:rFonts w:hint="default"/>
      </w:rPr>
    </w:lvl>
  </w:abstractNum>
  <w:abstractNum w:abstractNumId="22">
    <w:nsid w:val="4D630443"/>
    <w:multiLevelType w:val="singleLevel"/>
    <w:tmpl w:val="6B4CBC22"/>
    <w:lvl w:ilvl="0">
      <w:start w:val="1"/>
      <w:numFmt w:val="decimal"/>
      <w:lvlText w:val="%1."/>
      <w:legacy w:legacy="1" w:legacySpace="0" w:legacyIndent="283"/>
      <w:lvlJc w:val="left"/>
      <w:pPr>
        <w:ind w:left="283" w:hanging="283"/>
      </w:pPr>
    </w:lvl>
  </w:abstractNum>
  <w:abstractNum w:abstractNumId="23">
    <w:nsid w:val="4FD61273"/>
    <w:multiLevelType w:val="singleLevel"/>
    <w:tmpl w:val="E522045C"/>
    <w:lvl w:ilvl="0">
      <w:start w:val="1"/>
      <w:numFmt w:val="lowerLetter"/>
      <w:lvlText w:val="%1)"/>
      <w:lvlJc w:val="left"/>
      <w:pPr>
        <w:tabs>
          <w:tab w:val="num" w:pos="1410"/>
        </w:tabs>
        <w:ind w:left="1410" w:hanging="705"/>
      </w:pPr>
      <w:rPr>
        <w:rFonts w:hint="default"/>
      </w:rPr>
    </w:lvl>
  </w:abstractNum>
  <w:abstractNum w:abstractNumId="24">
    <w:nsid w:val="51DC30BC"/>
    <w:multiLevelType w:val="singleLevel"/>
    <w:tmpl w:val="CEE23BDA"/>
    <w:lvl w:ilvl="0">
      <w:start w:val="1"/>
      <w:numFmt w:val="lowerLetter"/>
      <w:lvlText w:val="%1)"/>
      <w:lvlJc w:val="left"/>
      <w:pPr>
        <w:tabs>
          <w:tab w:val="num" w:pos="1410"/>
        </w:tabs>
        <w:ind w:left="1410" w:hanging="705"/>
      </w:pPr>
      <w:rPr>
        <w:rFonts w:hint="default"/>
      </w:rPr>
    </w:lvl>
  </w:abstractNum>
  <w:abstractNum w:abstractNumId="25">
    <w:nsid w:val="55C70DB9"/>
    <w:multiLevelType w:val="singleLevel"/>
    <w:tmpl w:val="04070015"/>
    <w:lvl w:ilvl="0">
      <w:start w:val="1"/>
      <w:numFmt w:val="decimal"/>
      <w:lvlText w:val="(%1)"/>
      <w:lvlJc w:val="left"/>
      <w:pPr>
        <w:tabs>
          <w:tab w:val="num" w:pos="360"/>
        </w:tabs>
        <w:ind w:left="360" w:hanging="360"/>
      </w:pPr>
      <w:rPr>
        <w:rFonts w:hint="default"/>
      </w:rPr>
    </w:lvl>
  </w:abstractNum>
  <w:abstractNum w:abstractNumId="26">
    <w:nsid w:val="5D8176AF"/>
    <w:multiLevelType w:val="singleLevel"/>
    <w:tmpl w:val="04070015"/>
    <w:lvl w:ilvl="0">
      <w:start w:val="1"/>
      <w:numFmt w:val="decimal"/>
      <w:lvlText w:val="(%1)"/>
      <w:lvlJc w:val="left"/>
      <w:pPr>
        <w:tabs>
          <w:tab w:val="num" w:pos="360"/>
        </w:tabs>
        <w:ind w:left="360" w:hanging="360"/>
      </w:pPr>
      <w:rPr>
        <w:rFonts w:hint="default"/>
      </w:rPr>
    </w:lvl>
  </w:abstractNum>
  <w:abstractNum w:abstractNumId="27">
    <w:nsid w:val="5E436AEC"/>
    <w:multiLevelType w:val="singleLevel"/>
    <w:tmpl w:val="7772D22E"/>
    <w:lvl w:ilvl="0">
      <w:start w:val="1"/>
      <w:numFmt w:val="decimal"/>
      <w:lvlText w:val="%1."/>
      <w:lvlJc w:val="left"/>
      <w:pPr>
        <w:tabs>
          <w:tab w:val="num" w:pos="705"/>
        </w:tabs>
        <w:ind w:left="705" w:hanging="705"/>
      </w:pPr>
      <w:rPr>
        <w:rFonts w:hint="default"/>
      </w:rPr>
    </w:lvl>
  </w:abstractNum>
  <w:abstractNum w:abstractNumId="28">
    <w:nsid w:val="6A004699"/>
    <w:multiLevelType w:val="singleLevel"/>
    <w:tmpl w:val="5DCCE90E"/>
    <w:lvl w:ilvl="0">
      <w:start w:val="1"/>
      <w:numFmt w:val="decimal"/>
      <w:lvlText w:val="(%1)"/>
      <w:lvlJc w:val="left"/>
      <w:pPr>
        <w:tabs>
          <w:tab w:val="num" w:pos="375"/>
        </w:tabs>
        <w:ind w:left="375" w:hanging="375"/>
      </w:pPr>
      <w:rPr>
        <w:rFonts w:hint="default"/>
      </w:rPr>
    </w:lvl>
  </w:abstractNum>
  <w:abstractNum w:abstractNumId="29">
    <w:nsid w:val="6F4C00AC"/>
    <w:multiLevelType w:val="singleLevel"/>
    <w:tmpl w:val="0A0A9434"/>
    <w:lvl w:ilvl="0">
      <w:start w:val="2"/>
      <w:numFmt w:val="decimal"/>
      <w:lvlText w:val="(%1)"/>
      <w:lvlJc w:val="left"/>
      <w:pPr>
        <w:tabs>
          <w:tab w:val="num" w:pos="645"/>
        </w:tabs>
        <w:ind w:left="645" w:hanging="645"/>
      </w:pPr>
      <w:rPr>
        <w:rFonts w:hint="default"/>
      </w:rPr>
    </w:lvl>
  </w:abstractNum>
  <w:abstractNum w:abstractNumId="30">
    <w:nsid w:val="76EC0C69"/>
    <w:multiLevelType w:val="hybridMultilevel"/>
    <w:tmpl w:val="AC188108"/>
    <w:lvl w:ilvl="0" w:tplc="D4CC4D54">
      <w:start w:val="1"/>
      <w:numFmt w:val="decimal"/>
      <w:lvlText w:val="%1."/>
      <w:lvlJc w:val="left"/>
      <w:pPr>
        <w:tabs>
          <w:tab w:val="num" w:pos="720"/>
        </w:tabs>
        <w:ind w:left="720" w:hanging="360"/>
      </w:pPr>
    </w:lvl>
    <w:lvl w:ilvl="1" w:tplc="0186C3D4" w:tentative="1">
      <w:start w:val="1"/>
      <w:numFmt w:val="lowerLetter"/>
      <w:lvlText w:val="%2."/>
      <w:lvlJc w:val="left"/>
      <w:pPr>
        <w:tabs>
          <w:tab w:val="num" w:pos="1440"/>
        </w:tabs>
        <w:ind w:left="1440" w:hanging="360"/>
      </w:pPr>
    </w:lvl>
    <w:lvl w:ilvl="2" w:tplc="0F7A073C" w:tentative="1">
      <w:start w:val="1"/>
      <w:numFmt w:val="lowerRoman"/>
      <w:lvlText w:val="%3."/>
      <w:lvlJc w:val="right"/>
      <w:pPr>
        <w:tabs>
          <w:tab w:val="num" w:pos="2160"/>
        </w:tabs>
        <w:ind w:left="2160" w:hanging="180"/>
      </w:pPr>
    </w:lvl>
    <w:lvl w:ilvl="3" w:tplc="F4922894" w:tentative="1">
      <w:start w:val="1"/>
      <w:numFmt w:val="decimal"/>
      <w:lvlText w:val="%4."/>
      <w:lvlJc w:val="left"/>
      <w:pPr>
        <w:tabs>
          <w:tab w:val="num" w:pos="2880"/>
        </w:tabs>
        <w:ind w:left="2880" w:hanging="360"/>
      </w:pPr>
    </w:lvl>
    <w:lvl w:ilvl="4" w:tplc="FA4CCF22" w:tentative="1">
      <w:start w:val="1"/>
      <w:numFmt w:val="lowerLetter"/>
      <w:lvlText w:val="%5."/>
      <w:lvlJc w:val="left"/>
      <w:pPr>
        <w:tabs>
          <w:tab w:val="num" w:pos="3600"/>
        </w:tabs>
        <w:ind w:left="3600" w:hanging="360"/>
      </w:pPr>
    </w:lvl>
    <w:lvl w:ilvl="5" w:tplc="04DCC98E" w:tentative="1">
      <w:start w:val="1"/>
      <w:numFmt w:val="lowerRoman"/>
      <w:lvlText w:val="%6."/>
      <w:lvlJc w:val="right"/>
      <w:pPr>
        <w:tabs>
          <w:tab w:val="num" w:pos="4320"/>
        </w:tabs>
        <w:ind w:left="4320" w:hanging="180"/>
      </w:pPr>
    </w:lvl>
    <w:lvl w:ilvl="6" w:tplc="F4667AE2" w:tentative="1">
      <w:start w:val="1"/>
      <w:numFmt w:val="decimal"/>
      <w:lvlText w:val="%7."/>
      <w:lvlJc w:val="left"/>
      <w:pPr>
        <w:tabs>
          <w:tab w:val="num" w:pos="5040"/>
        </w:tabs>
        <w:ind w:left="5040" w:hanging="360"/>
      </w:pPr>
    </w:lvl>
    <w:lvl w:ilvl="7" w:tplc="959052B2" w:tentative="1">
      <w:start w:val="1"/>
      <w:numFmt w:val="lowerLetter"/>
      <w:lvlText w:val="%8."/>
      <w:lvlJc w:val="left"/>
      <w:pPr>
        <w:tabs>
          <w:tab w:val="num" w:pos="5760"/>
        </w:tabs>
        <w:ind w:left="5760" w:hanging="360"/>
      </w:pPr>
    </w:lvl>
    <w:lvl w:ilvl="8" w:tplc="EA94E772" w:tentative="1">
      <w:start w:val="1"/>
      <w:numFmt w:val="lowerRoman"/>
      <w:lvlText w:val="%9."/>
      <w:lvlJc w:val="right"/>
      <w:pPr>
        <w:tabs>
          <w:tab w:val="num" w:pos="6480"/>
        </w:tabs>
        <w:ind w:left="6480" w:hanging="180"/>
      </w:pPr>
    </w:lvl>
  </w:abstractNum>
  <w:abstractNum w:abstractNumId="31">
    <w:nsid w:val="7729250F"/>
    <w:multiLevelType w:val="hybridMultilevel"/>
    <w:tmpl w:val="B8C61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29"/>
  </w:num>
  <w:num w:numId="4">
    <w:abstractNumId w:val="3"/>
  </w:num>
  <w:num w:numId="5">
    <w:abstractNumId w:val="25"/>
  </w:num>
  <w:num w:numId="6">
    <w:abstractNumId w:val="4"/>
  </w:num>
  <w:num w:numId="7">
    <w:abstractNumId w:val="19"/>
  </w:num>
  <w:num w:numId="8">
    <w:abstractNumId w:val="17"/>
  </w:num>
  <w:num w:numId="9">
    <w:abstractNumId w:val="11"/>
  </w:num>
  <w:num w:numId="10">
    <w:abstractNumId w:val="27"/>
  </w:num>
  <w:num w:numId="11">
    <w:abstractNumId w:val="10"/>
  </w:num>
  <w:num w:numId="12">
    <w:abstractNumId w:val="2"/>
  </w:num>
  <w:num w:numId="13">
    <w:abstractNumId w:val="6"/>
  </w:num>
  <w:num w:numId="14">
    <w:abstractNumId w:val="20"/>
  </w:num>
  <w:num w:numId="15">
    <w:abstractNumId w:val="0"/>
  </w:num>
  <w:num w:numId="16">
    <w:abstractNumId w:val="8"/>
  </w:num>
  <w:num w:numId="17">
    <w:abstractNumId w:val="23"/>
  </w:num>
  <w:num w:numId="18">
    <w:abstractNumId w:val="24"/>
  </w:num>
  <w:num w:numId="19">
    <w:abstractNumId w:val="28"/>
  </w:num>
  <w:num w:numId="20">
    <w:abstractNumId w:val="15"/>
  </w:num>
  <w:num w:numId="21">
    <w:abstractNumId w:val="26"/>
  </w:num>
  <w:num w:numId="22">
    <w:abstractNumId w:val="14"/>
  </w:num>
  <w:num w:numId="23">
    <w:abstractNumId w:val="5"/>
  </w:num>
  <w:num w:numId="24">
    <w:abstractNumId w:val="12"/>
  </w:num>
  <w:num w:numId="25">
    <w:abstractNumId w:val="16"/>
  </w:num>
  <w:num w:numId="26">
    <w:abstractNumId w:val="22"/>
  </w:num>
  <w:num w:numId="27">
    <w:abstractNumId w:val="21"/>
  </w:num>
  <w:num w:numId="28">
    <w:abstractNumId w:val="13"/>
  </w:num>
  <w:num w:numId="29">
    <w:abstractNumId w:val="31"/>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hyphenationZone w:val="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99"/>
    <w:rsid w:val="00026C77"/>
    <w:rsid w:val="00030423"/>
    <w:rsid w:val="000669D4"/>
    <w:rsid w:val="00070C9B"/>
    <w:rsid w:val="000915F8"/>
    <w:rsid w:val="000918AF"/>
    <w:rsid w:val="00095DCF"/>
    <w:rsid w:val="000C5A90"/>
    <w:rsid w:val="000D0524"/>
    <w:rsid w:val="000D7002"/>
    <w:rsid w:val="000E075C"/>
    <w:rsid w:val="000E6CED"/>
    <w:rsid w:val="00105DD5"/>
    <w:rsid w:val="00115A82"/>
    <w:rsid w:val="0013356A"/>
    <w:rsid w:val="0013663F"/>
    <w:rsid w:val="001376E8"/>
    <w:rsid w:val="00141C1C"/>
    <w:rsid w:val="00146C5E"/>
    <w:rsid w:val="00166D30"/>
    <w:rsid w:val="001718F5"/>
    <w:rsid w:val="00174B9C"/>
    <w:rsid w:val="00185F79"/>
    <w:rsid w:val="001910EF"/>
    <w:rsid w:val="00195ADB"/>
    <w:rsid w:val="001B07C8"/>
    <w:rsid w:val="001B640A"/>
    <w:rsid w:val="001C0052"/>
    <w:rsid w:val="001D4252"/>
    <w:rsid w:val="00205238"/>
    <w:rsid w:val="00205302"/>
    <w:rsid w:val="0020570B"/>
    <w:rsid w:val="00205F05"/>
    <w:rsid w:val="0020674C"/>
    <w:rsid w:val="002141D6"/>
    <w:rsid w:val="00242A39"/>
    <w:rsid w:val="00257C4B"/>
    <w:rsid w:val="00260BB4"/>
    <w:rsid w:val="00271185"/>
    <w:rsid w:val="00297B70"/>
    <w:rsid w:val="002A20C3"/>
    <w:rsid w:val="002A37DC"/>
    <w:rsid w:val="002A3D3A"/>
    <w:rsid w:val="002C4746"/>
    <w:rsid w:val="002D6BED"/>
    <w:rsid w:val="002E55E8"/>
    <w:rsid w:val="002E607D"/>
    <w:rsid w:val="002F0867"/>
    <w:rsid w:val="002F408E"/>
    <w:rsid w:val="002F476C"/>
    <w:rsid w:val="002F4BF7"/>
    <w:rsid w:val="003060B1"/>
    <w:rsid w:val="00315184"/>
    <w:rsid w:val="00321B47"/>
    <w:rsid w:val="003264FD"/>
    <w:rsid w:val="003271B2"/>
    <w:rsid w:val="00327A43"/>
    <w:rsid w:val="003414C4"/>
    <w:rsid w:val="003507D5"/>
    <w:rsid w:val="00354926"/>
    <w:rsid w:val="00365B3D"/>
    <w:rsid w:val="00367380"/>
    <w:rsid w:val="00397EE0"/>
    <w:rsid w:val="003A08C9"/>
    <w:rsid w:val="003A5A30"/>
    <w:rsid w:val="003B0F05"/>
    <w:rsid w:val="003C18E7"/>
    <w:rsid w:val="003D37CC"/>
    <w:rsid w:val="003D7F42"/>
    <w:rsid w:val="003E4569"/>
    <w:rsid w:val="003E5058"/>
    <w:rsid w:val="003F6048"/>
    <w:rsid w:val="004064D0"/>
    <w:rsid w:val="00426393"/>
    <w:rsid w:val="004267A7"/>
    <w:rsid w:val="00435DA9"/>
    <w:rsid w:val="00454D72"/>
    <w:rsid w:val="00456BE6"/>
    <w:rsid w:val="00456D60"/>
    <w:rsid w:val="00470B2E"/>
    <w:rsid w:val="00474413"/>
    <w:rsid w:val="00474A28"/>
    <w:rsid w:val="00475FB0"/>
    <w:rsid w:val="004804A6"/>
    <w:rsid w:val="00493351"/>
    <w:rsid w:val="00495A86"/>
    <w:rsid w:val="004A201F"/>
    <w:rsid w:val="004A668C"/>
    <w:rsid w:val="004B101E"/>
    <w:rsid w:val="004B3D29"/>
    <w:rsid w:val="004C4959"/>
    <w:rsid w:val="004C725E"/>
    <w:rsid w:val="004D0597"/>
    <w:rsid w:val="004D322A"/>
    <w:rsid w:val="004D70D9"/>
    <w:rsid w:val="004E3E3A"/>
    <w:rsid w:val="005003F6"/>
    <w:rsid w:val="0050194B"/>
    <w:rsid w:val="00501B60"/>
    <w:rsid w:val="00526CCA"/>
    <w:rsid w:val="00533A75"/>
    <w:rsid w:val="00536AF4"/>
    <w:rsid w:val="00540BF4"/>
    <w:rsid w:val="00545AD9"/>
    <w:rsid w:val="00551410"/>
    <w:rsid w:val="00551713"/>
    <w:rsid w:val="00552939"/>
    <w:rsid w:val="0056162F"/>
    <w:rsid w:val="005667FB"/>
    <w:rsid w:val="00572146"/>
    <w:rsid w:val="00576CB8"/>
    <w:rsid w:val="00584DC2"/>
    <w:rsid w:val="005A769C"/>
    <w:rsid w:val="005B1BA0"/>
    <w:rsid w:val="005B3A77"/>
    <w:rsid w:val="005C0072"/>
    <w:rsid w:val="005C45CC"/>
    <w:rsid w:val="005D005E"/>
    <w:rsid w:val="005D627C"/>
    <w:rsid w:val="005E06B3"/>
    <w:rsid w:val="005E4973"/>
    <w:rsid w:val="00600857"/>
    <w:rsid w:val="00606ED0"/>
    <w:rsid w:val="0062446B"/>
    <w:rsid w:val="0063240E"/>
    <w:rsid w:val="006476BA"/>
    <w:rsid w:val="00667113"/>
    <w:rsid w:val="00670676"/>
    <w:rsid w:val="00670E6B"/>
    <w:rsid w:val="00685360"/>
    <w:rsid w:val="006855E3"/>
    <w:rsid w:val="006A6FD6"/>
    <w:rsid w:val="006B2825"/>
    <w:rsid w:val="006C47F1"/>
    <w:rsid w:val="006C7A23"/>
    <w:rsid w:val="006D58B3"/>
    <w:rsid w:val="006F758B"/>
    <w:rsid w:val="00711936"/>
    <w:rsid w:val="007140CE"/>
    <w:rsid w:val="007219AF"/>
    <w:rsid w:val="007428FF"/>
    <w:rsid w:val="00754E11"/>
    <w:rsid w:val="00757861"/>
    <w:rsid w:val="007641B5"/>
    <w:rsid w:val="00777DB2"/>
    <w:rsid w:val="007865DE"/>
    <w:rsid w:val="00797035"/>
    <w:rsid w:val="007C3D79"/>
    <w:rsid w:val="007E2C1D"/>
    <w:rsid w:val="007F0716"/>
    <w:rsid w:val="00814F71"/>
    <w:rsid w:val="00823F63"/>
    <w:rsid w:val="00831EFD"/>
    <w:rsid w:val="008352A0"/>
    <w:rsid w:val="00835620"/>
    <w:rsid w:val="00837B6E"/>
    <w:rsid w:val="00856720"/>
    <w:rsid w:val="0086162A"/>
    <w:rsid w:val="0088514C"/>
    <w:rsid w:val="008959A0"/>
    <w:rsid w:val="008A0D34"/>
    <w:rsid w:val="008A3D55"/>
    <w:rsid w:val="008A6499"/>
    <w:rsid w:val="008B28FE"/>
    <w:rsid w:val="008B63B2"/>
    <w:rsid w:val="008C4F9B"/>
    <w:rsid w:val="008D2A3C"/>
    <w:rsid w:val="008E60E7"/>
    <w:rsid w:val="00906312"/>
    <w:rsid w:val="00917DCC"/>
    <w:rsid w:val="00917FBF"/>
    <w:rsid w:val="00932F82"/>
    <w:rsid w:val="0094054F"/>
    <w:rsid w:val="00945131"/>
    <w:rsid w:val="00960031"/>
    <w:rsid w:val="00960524"/>
    <w:rsid w:val="009629AF"/>
    <w:rsid w:val="009662E1"/>
    <w:rsid w:val="00971A22"/>
    <w:rsid w:val="00984262"/>
    <w:rsid w:val="00992E6F"/>
    <w:rsid w:val="009A2895"/>
    <w:rsid w:val="009A7CF9"/>
    <w:rsid w:val="009C68E3"/>
    <w:rsid w:val="009D195F"/>
    <w:rsid w:val="009F126A"/>
    <w:rsid w:val="009F56E0"/>
    <w:rsid w:val="00A04AD5"/>
    <w:rsid w:val="00A0792A"/>
    <w:rsid w:val="00A149A6"/>
    <w:rsid w:val="00A27061"/>
    <w:rsid w:val="00A4690B"/>
    <w:rsid w:val="00A53523"/>
    <w:rsid w:val="00A54A74"/>
    <w:rsid w:val="00A60954"/>
    <w:rsid w:val="00A74628"/>
    <w:rsid w:val="00A774B8"/>
    <w:rsid w:val="00A95BB5"/>
    <w:rsid w:val="00AA1DD1"/>
    <w:rsid w:val="00AA1EC5"/>
    <w:rsid w:val="00AA4D30"/>
    <w:rsid w:val="00AF6DD1"/>
    <w:rsid w:val="00B17E31"/>
    <w:rsid w:val="00B20A43"/>
    <w:rsid w:val="00B2252E"/>
    <w:rsid w:val="00B26B4D"/>
    <w:rsid w:val="00B34B8C"/>
    <w:rsid w:val="00B451E9"/>
    <w:rsid w:val="00B46F3F"/>
    <w:rsid w:val="00B638C2"/>
    <w:rsid w:val="00B643C1"/>
    <w:rsid w:val="00B8198E"/>
    <w:rsid w:val="00B84901"/>
    <w:rsid w:val="00B929AF"/>
    <w:rsid w:val="00B97978"/>
    <w:rsid w:val="00BB4944"/>
    <w:rsid w:val="00BD0990"/>
    <w:rsid w:val="00BD5CF8"/>
    <w:rsid w:val="00BE2961"/>
    <w:rsid w:val="00BE7A7A"/>
    <w:rsid w:val="00C17F97"/>
    <w:rsid w:val="00C50DB5"/>
    <w:rsid w:val="00C6187B"/>
    <w:rsid w:val="00C6193B"/>
    <w:rsid w:val="00C746AB"/>
    <w:rsid w:val="00C81728"/>
    <w:rsid w:val="00C8175F"/>
    <w:rsid w:val="00C82CB6"/>
    <w:rsid w:val="00CA4309"/>
    <w:rsid w:val="00CA6A78"/>
    <w:rsid w:val="00CB0F94"/>
    <w:rsid w:val="00CB15AD"/>
    <w:rsid w:val="00CE2D8E"/>
    <w:rsid w:val="00CE4A74"/>
    <w:rsid w:val="00D309F7"/>
    <w:rsid w:val="00D4010F"/>
    <w:rsid w:val="00D4322B"/>
    <w:rsid w:val="00D672B2"/>
    <w:rsid w:val="00D71E08"/>
    <w:rsid w:val="00D74713"/>
    <w:rsid w:val="00D7688C"/>
    <w:rsid w:val="00D8747F"/>
    <w:rsid w:val="00DA4153"/>
    <w:rsid w:val="00DC1421"/>
    <w:rsid w:val="00DC40EA"/>
    <w:rsid w:val="00DE33E7"/>
    <w:rsid w:val="00DF1337"/>
    <w:rsid w:val="00DF4FFF"/>
    <w:rsid w:val="00E01321"/>
    <w:rsid w:val="00E42379"/>
    <w:rsid w:val="00E578FE"/>
    <w:rsid w:val="00E639EC"/>
    <w:rsid w:val="00E64294"/>
    <w:rsid w:val="00E734C6"/>
    <w:rsid w:val="00E82DA9"/>
    <w:rsid w:val="00EA0A50"/>
    <w:rsid w:val="00EB7C4F"/>
    <w:rsid w:val="00EC2A14"/>
    <w:rsid w:val="00ED0699"/>
    <w:rsid w:val="00EE2C37"/>
    <w:rsid w:val="00F00106"/>
    <w:rsid w:val="00F3123B"/>
    <w:rsid w:val="00F5431A"/>
    <w:rsid w:val="00F60B24"/>
    <w:rsid w:val="00F75EFC"/>
    <w:rsid w:val="00F809E6"/>
    <w:rsid w:val="00F80A46"/>
    <w:rsid w:val="00F83B3E"/>
    <w:rsid w:val="00F905E8"/>
    <w:rsid w:val="00FA0469"/>
    <w:rsid w:val="00FA7824"/>
    <w:rsid w:val="00FB5AFA"/>
    <w:rsid w:val="00FD62FA"/>
    <w:rsid w:val="00FF3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B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link w:val="FuzeileZchn"/>
    <w:uiPriority w:val="99"/>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character" w:customStyle="1" w:styleId="FuzeileZchn">
    <w:name w:val="Fußzeile Zchn"/>
    <w:basedOn w:val="Absatz-Standardschriftart"/>
    <w:link w:val="Fuzeile"/>
    <w:uiPriority w:val="99"/>
    <w:rsid w:val="00E578F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link w:val="FuzeileZchn"/>
    <w:uiPriority w:val="99"/>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character" w:customStyle="1" w:styleId="FuzeileZchn">
    <w:name w:val="Fußzeile Zchn"/>
    <w:basedOn w:val="Absatz-Standardschriftart"/>
    <w:link w:val="Fuzeile"/>
    <w:uiPriority w:val="99"/>
    <w:rsid w:val="00E578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3990">
      <w:bodyDiv w:val="1"/>
      <w:marLeft w:val="0"/>
      <w:marRight w:val="0"/>
      <w:marTop w:val="0"/>
      <w:marBottom w:val="0"/>
      <w:divBdr>
        <w:top w:val="none" w:sz="0" w:space="0" w:color="auto"/>
        <w:left w:val="none" w:sz="0" w:space="0" w:color="auto"/>
        <w:bottom w:val="none" w:sz="0" w:space="0" w:color="auto"/>
        <w:right w:val="none" w:sz="0" w:space="0" w:color="auto"/>
      </w:divBdr>
    </w:div>
    <w:div w:id="600794909">
      <w:bodyDiv w:val="1"/>
      <w:marLeft w:val="0"/>
      <w:marRight w:val="0"/>
      <w:marTop w:val="0"/>
      <w:marBottom w:val="0"/>
      <w:divBdr>
        <w:top w:val="none" w:sz="0" w:space="0" w:color="auto"/>
        <w:left w:val="none" w:sz="0" w:space="0" w:color="auto"/>
        <w:bottom w:val="none" w:sz="0" w:space="0" w:color="auto"/>
        <w:right w:val="none" w:sz="0" w:space="0" w:color="auto"/>
      </w:divBdr>
      <w:divsChild>
        <w:div w:id="2134782847">
          <w:marLeft w:val="547"/>
          <w:marRight w:val="0"/>
          <w:marTop w:val="0"/>
          <w:marBottom w:val="0"/>
          <w:divBdr>
            <w:top w:val="none" w:sz="0" w:space="0" w:color="auto"/>
            <w:left w:val="none" w:sz="0" w:space="0" w:color="auto"/>
            <w:bottom w:val="none" w:sz="0" w:space="0" w:color="auto"/>
            <w:right w:val="none" w:sz="0" w:space="0" w:color="auto"/>
          </w:divBdr>
        </w:div>
      </w:divsChild>
    </w:div>
    <w:div w:id="634919546">
      <w:bodyDiv w:val="1"/>
      <w:marLeft w:val="0"/>
      <w:marRight w:val="0"/>
      <w:marTop w:val="0"/>
      <w:marBottom w:val="0"/>
      <w:divBdr>
        <w:top w:val="none" w:sz="0" w:space="0" w:color="auto"/>
        <w:left w:val="none" w:sz="0" w:space="0" w:color="auto"/>
        <w:bottom w:val="none" w:sz="0" w:space="0" w:color="auto"/>
        <w:right w:val="none" w:sz="0" w:space="0" w:color="auto"/>
      </w:divBdr>
      <w:divsChild>
        <w:div w:id="1274552507">
          <w:marLeft w:val="547"/>
          <w:marRight w:val="0"/>
          <w:marTop w:val="0"/>
          <w:marBottom w:val="0"/>
          <w:divBdr>
            <w:top w:val="none" w:sz="0" w:space="0" w:color="auto"/>
            <w:left w:val="none" w:sz="0" w:space="0" w:color="auto"/>
            <w:bottom w:val="none" w:sz="0" w:space="0" w:color="auto"/>
            <w:right w:val="none" w:sz="0" w:space="0" w:color="auto"/>
          </w:divBdr>
        </w:div>
      </w:divsChild>
    </w:div>
    <w:div w:id="890730015">
      <w:bodyDiv w:val="1"/>
      <w:marLeft w:val="0"/>
      <w:marRight w:val="0"/>
      <w:marTop w:val="0"/>
      <w:marBottom w:val="0"/>
      <w:divBdr>
        <w:top w:val="none" w:sz="0" w:space="0" w:color="auto"/>
        <w:left w:val="none" w:sz="0" w:space="0" w:color="auto"/>
        <w:bottom w:val="none" w:sz="0" w:space="0" w:color="auto"/>
        <w:right w:val="none" w:sz="0" w:space="0" w:color="auto"/>
      </w:divBdr>
      <w:divsChild>
        <w:div w:id="1442843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ISO_86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4029-7563-49ED-92A0-71FC00C4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2733</Words>
  <Characters>20815</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23501</CharactersWithSpaces>
  <SharedDoc>false</SharedDoc>
  <HLinks>
    <vt:vector size="6" baseType="variant">
      <vt:variant>
        <vt:i4>1048612</vt:i4>
      </vt:variant>
      <vt:variant>
        <vt:i4>0</vt:i4>
      </vt:variant>
      <vt:variant>
        <vt:i4>0</vt:i4>
      </vt:variant>
      <vt:variant>
        <vt:i4>5</vt:i4>
      </vt:variant>
      <vt:variant>
        <vt:lpwstr>http://de.wikipedia.org/wiki/ISO_8601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2018-05-08T07:57:00Z</dcterms:created>
  <dcterms:modified xsi:type="dcterms:W3CDTF">2018-05-08T09:07:00Z</dcterms:modified>
</cp:coreProperties>
</file>